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6FC3">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58C7AFED">
      <w:pPr>
        <w:spacing w:line="360" w:lineRule="auto"/>
        <w:contextualSpacing/>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11624045">
      <w:pPr>
        <w:pStyle w:val="5"/>
        <w:widowControl/>
        <w:numPr>
          <w:ilvl w:val="0"/>
          <w:numId w:val="1"/>
        </w:numPr>
        <w:adjustRightInd w:val="0"/>
        <w:snapToGrid w:val="0"/>
        <w:spacing w:line="360" w:lineRule="auto"/>
        <w:ind w:left="0" w:firstLine="562"/>
        <w:contextualSpacing/>
        <w:rPr>
          <w:rFonts w:eastAsia="宋体" w:cs="Calibri"/>
          <w:bCs/>
          <w:sz w:val="28"/>
          <w:szCs w:val="28"/>
        </w:rPr>
      </w:pPr>
      <w:r>
        <w:rPr>
          <w:rFonts w:hint="eastAsia" w:ascii="宋体" w:hAnsi="宋体" w:eastAsia="宋体" w:cs="宋体"/>
          <w:b/>
          <w:sz w:val="28"/>
          <w:szCs w:val="28"/>
        </w:rPr>
        <w:t>采购标的</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110"/>
        <w:gridCol w:w="1350"/>
        <w:gridCol w:w="1500"/>
      </w:tblGrid>
      <w:tr w14:paraId="1ADB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noWrap w:val="0"/>
            <w:vAlign w:val="center"/>
          </w:tcPr>
          <w:p w14:paraId="294944BA">
            <w:pPr>
              <w:adjustRightInd w:val="0"/>
              <w:snapToGrid w:val="0"/>
              <w:spacing w:line="360" w:lineRule="auto"/>
              <w:jc w:val="center"/>
              <w:rPr>
                <w:rFonts w:ascii="Times New Roman" w:hAnsi="Times New Roman" w:eastAsia="宋体" w:cs="Times New Roman"/>
                <w:b/>
                <w:sz w:val="28"/>
                <w:szCs w:val="28"/>
              </w:rPr>
            </w:pPr>
            <w:r>
              <w:rPr>
                <w:rFonts w:hint="eastAsia" w:ascii="宋体" w:hAnsi="宋体" w:eastAsia="宋体" w:cs="宋体"/>
                <w:b/>
                <w:sz w:val="28"/>
                <w:szCs w:val="28"/>
                <w:lang w:bidi="ar"/>
              </w:rPr>
              <w:t>序号</w:t>
            </w:r>
          </w:p>
        </w:tc>
        <w:tc>
          <w:tcPr>
            <w:tcW w:w="5110" w:type="dxa"/>
            <w:tcBorders>
              <w:top w:val="single" w:color="auto" w:sz="4" w:space="0"/>
              <w:left w:val="single" w:color="auto" w:sz="4" w:space="0"/>
              <w:bottom w:val="single" w:color="auto" w:sz="4" w:space="0"/>
              <w:right w:val="single" w:color="auto" w:sz="4" w:space="0"/>
            </w:tcBorders>
            <w:noWrap w:val="0"/>
            <w:vAlign w:val="center"/>
          </w:tcPr>
          <w:p w14:paraId="0FC3CBA2">
            <w:pPr>
              <w:adjustRightInd w:val="0"/>
              <w:snapToGrid w:val="0"/>
              <w:spacing w:line="360" w:lineRule="auto"/>
              <w:jc w:val="center"/>
              <w:rPr>
                <w:rFonts w:ascii="Times New Roman" w:hAnsi="Times New Roman" w:eastAsia="宋体" w:cs="Times New Roman"/>
                <w:b/>
                <w:sz w:val="28"/>
                <w:szCs w:val="28"/>
              </w:rPr>
            </w:pPr>
            <w:r>
              <w:rPr>
                <w:rFonts w:hint="eastAsia" w:ascii="宋体" w:hAnsi="宋体" w:eastAsia="宋体" w:cs="宋体"/>
                <w:b/>
                <w:sz w:val="28"/>
                <w:szCs w:val="28"/>
                <w:lang w:bidi="ar"/>
              </w:rPr>
              <w:t>货物或服务名称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4D002C3">
            <w:pPr>
              <w:adjustRightInd w:val="0"/>
              <w:snapToGrid w:val="0"/>
              <w:spacing w:line="360" w:lineRule="auto"/>
              <w:ind w:firstLine="562" w:firstLineChars="200"/>
              <w:rPr>
                <w:rFonts w:ascii="Times New Roman" w:hAnsi="Times New Roman" w:eastAsia="宋体" w:cs="Times New Roman"/>
                <w:b/>
                <w:sz w:val="28"/>
                <w:szCs w:val="28"/>
              </w:rPr>
            </w:pPr>
            <w:r>
              <w:rPr>
                <w:rFonts w:hint="eastAsia" w:ascii="宋体" w:hAnsi="宋体" w:eastAsia="宋体" w:cs="宋体"/>
                <w:b/>
                <w:sz w:val="28"/>
                <w:szCs w:val="28"/>
                <w:lang w:bidi="ar"/>
              </w:rPr>
              <w:t>数量</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47510D">
            <w:pPr>
              <w:adjustRightInd w:val="0"/>
              <w:snapToGrid w:val="0"/>
              <w:spacing w:line="360" w:lineRule="auto"/>
              <w:ind w:firstLine="562" w:firstLineChars="200"/>
              <w:rPr>
                <w:rFonts w:ascii="Times New Roman" w:hAnsi="Times New Roman" w:eastAsia="宋体" w:cs="Times New Roman"/>
                <w:b/>
                <w:sz w:val="28"/>
                <w:szCs w:val="28"/>
              </w:rPr>
            </w:pPr>
            <w:r>
              <w:rPr>
                <w:rFonts w:hint="eastAsia" w:ascii="宋体" w:hAnsi="宋体" w:eastAsia="宋体" w:cs="宋体"/>
                <w:b/>
                <w:sz w:val="28"/>
                <w:szCs w:val="28"/>
                <w:lang w:bidi="ar"/>
              </w:rPr>
              <w:t>单位</w:t>
            </w:r>
          </w:p>
        </w:tc>
      </w:tr>
      <w:tr w14:paraId="4E71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14:paraId="09B2D545">
            <w:pPr>
              <w:adjustRightInd w:val="0"/>
              <w:snapToGrid w:val="0"/>
              <w:spacing w:line="360" w:lineRule="auto"/>
              <w:ind w:firstLine="240" w:firstLineChars="100"/>
              <w:jc w:val="left"/>
              <w:rPr>
                <w:rFonts w:hint="eastAsia" w:ascii="宋体" w:hAnsi="宋体" w:eastAsia="宋体" w:cs="宋体"/>
                <w:bCs/>
                <w:sz w:val="24"/>
                <w:highlight w:val="none"/>
              </w:rPr>
            </w:pPr>
            <w:r>
              <w:rPr>
                <w:rFonts w:ascii="Times New Roman" w:hAnsi="Times New Roman" w:eastAsia="宋体" w:cs="Times New Roman"/>
                <w:bCs/>
                <w:sz w:val="24"/>
                <w:highlight w:val="none"/>
                <w:lang w:bidi="ar"/>
              </w:rPr>
              <w:t>1</w:t>
            </w:r>
          </w:p>
        </w:tc>
        <w:tc>
          <w:tcPr>
            <w:tcW w:w="5110" w:type="dxa"/>
            <w:tcBorders>
              <w:top w:val="single" w:color="auto" w:sz="4" w:space="0"/>
              <w:left w:val="single" w:color="auto" w:sz="4" w:space="0"/>
              <w:bottom w:val="single" w:color="auto" w:sz="4" w:space="0"/>
              <w:right w:val="single" w:color="auto" w:sz="4" w:space="0"/>
            </w:tcBorders>
            <w:noWrap w:val="0"/>
            <w:vAlign w:val="center"/>
          </w:tcPr>
          <w:p w14:paraId="57FC14DF">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lang w:bidi="ar"/>
              </w:rPr>
              <w:t>北京艺术博物馆</w:t>
            </w:r>
            <w:r>
              <w:rPr>
                <w:rFonts w:ascii="Times New Roman" w:hAnsi="Times New Roman" w:eastAsia="宋体" w:cs="Times New Roman"/>
                <w:bCs/>
                <w:sz w:val="24"/>
                <w:highlight w:val="none"/>
                <w:lang w:bidi="ar"/>
              </w:rPr>
              <w:t>2026</w:t>
            </w:r>
            <w:r>
              <w:rPr>
                <w:rFonts w:hint="eastAsia" w:ascii="宋体" w:hAnsi="宋体" w:eastAsia="宋体" w:cs="宋体"/>
                <w:bCs/>
                <w:sz w:val="24"/>
                <w:highlight w:val="none"/>
                <w:lang w:bidi="ar"/>
              </w:rPr>
              <w:t>年物业管理服务采购项目</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B31E496">
            <w:pPr>
              <w:adjustRightInd w:val="0"/>
              <w:snapToGrid w:val="0"/>
              <w:spacing w:line="360" w:lineRule="auto"/>
              <w:ind w:firstLine="720" w:firstLineChars="300"/>
              <w:rPr>
                <w:rFonts w:hint="eastAsia" w:ascii="宋体" w:hAnsi="宋体" w:eastAsia="宋体" w:cs="宋体"/>
                <w:bCs/>
                <w:sz w:val="24"/>
                <w:highlight w:val="none"/>
              </w:rPr>
            </w:pPr>
            <w:r>
              <w:rPr>
                <w:rFonts w:ascii="Times New Roman" w:hAnsi="Times New Roman" w:eastAsia="宋体" w:cs="Times New Roman"/>
                <w:bCs/>
                <w:sz w:val="24"/>
                <w:highlight w:val="none"/>
                <w:lang w:bidi="ar"/>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07632EB">
            <w:pPr>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lang w:bidi="ar"/>
              </w:rPr>
              <w:t>年</w:t>
            </w:r>
          </w:p>
        </w:tc>
      </w:tr>
    </w:tbl>
    <w:p w14:paraId="65CB741D">
      <w:pPr>
        <w:adjustRightInd w:val="0"/>
        <w:snapToGrid w:val="0"/>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lang w:bidi="ar"/>
        </w:rPr>
        <w:t>本项目是否接受联合体投标：□是 ☑否。</w:t>
      </w:r>
    </w:p>
    <w:p w14:paraId="58CAB4C6">
      <w:pPr>
        <w:pStyle w:val="5"/>
        <w:widowControl/>
        <w:numPr>
          <w:ilvl w:val="0"/>
          <w:numId w:val="1"/>
        </w:numPr>
        <w:adjustRightInd w:val="0"/>
        <w:snapToGrid w:val="0"/>
        <w:spacing w:line="360" w:lineRule="auto"/>
        <w:ind w:left="0" w:firstLine="562"/>
        <w:contextualSpacing/>
        <w:rPr>
          <w:rFonts w:hint="eastAsia" w:ascii="Times New Roman" w:hAnsi="Times New Roman" w:eastAsia="宋体" w:cs="宋体"/>
          <w:bCs/>
          <w:sz w:val="28"/>
          <w:szCs w:val="28"/>
          <w:highlight w:val="none"/>
        </w:rPr>
      </w:pPr>
      <w:r>
        <w:rPr>
          <w:rFonts w:hint="eastAsia" w:ascii="宋体" w:hAnsi="宋体" w:eastAsia="宋体" w:cs="宋体"/>
          <w:b/>
          <w:sz w:val="28"/>
          <w:szCs w:val="28"/>
          <w:highlight w:val="none"/>
        </w:rPr>
        <w:t>商务要求</w:t>
      </w:r>
    </w:p>
    <w:p w14:paraId="651152FC">
      <w:pPr>
        <w:pStyle w:val="5"/>
        <w:widowControl/>
        <w:adjustRightInd w:val="0"/>
        <w:snapToGrid w:val="0"/>
        <w:spacing w:line="560" w:lineRule="exact"/>
        <w:ind w:left="420" w:leftChars="200" w:firstLine="0" w:firstLineChars="0"/>
        <w:contextualSpacing/>
        <w:rPr>
          <w:rFonts w:hint="eastAsia" w:ascii="Times New Roman" w:hAnsi="Times New Roman" w:eastAsia="宋体" w:cs="宋体"/>
          <w:bCs/>
          <w:sz w:val="24"/>
          <w:szCs w:val="24"/>
          <w:highlight w:val="none"/>
        </w:rPr>
      </w:pPr>
      <w:r>
        <w:rPr>
          <w:rFonts w:hint="eastAsia" w:ascii="宋体" w:hAnsi="宋体" w:eastAsia="宋体" w:cs="宋体"/>
          <w:bCs/>
          <w:sz w:val="24"/>
          <w:szCs w:val="24"/>
          <w:highlight w:val="none"/>
        </w:rPr>
        <w:t>（一）服务期限及服务地点</w:t>
      </w:r>
    </w:p>
    <w:p w14:paraId="73929A6A">
      <w:pPr>
        <w:adjustRightInd w:val="0"/>
        <w:snapToGrid w:val="0"/>
        <w:spacing w:line="560" w:lineRule="exact"/>
        <w:ind w:firstLine="480" w:firstLineChars="200"/>
        <w:contextualSpacing/>
        <w:rPr>
          <w:rFonts w:ascii="Times New Roman" w:hAnsi="Times New Roman" w:eastAsia="宋体" w:cs="Times New Roman"/>
          <w:bCs/>
          <w:sz w:val="24"/>
          <w:highlight w:val="none"/>
        </w:rPr>
      </w:pPr>
      <w:r>
        <w:rPr>
          <w:rFonts w:hint="eastAsia" w:ascii="宋体" w:hAnsi="宋体" w:eastAsia="宋体" w:cs="宋体"/>
          <w:bCs/>
          <w:sz w:val="24"/>
          <w:highlight w:val="none"/>
          <w:lang w:bidi="ar"/>
        </w:rPr>
        <w:t>服务期限：</w:t>
      </w:r>
      <w:r>
        <w:rPr>
          <w:rFonts w:hint="eastAsia" w:ascii="Times New Roman" w:hAnsi="Times New Roman" w:eastAsia="宋体" w:cs="Times New Roman"/>
          <w:bCs/>
          <w:sz w:val="24"/>
          <w:highlight w:val="none"/>
          <w:lang w:bidi="ar"/>
        </w:rPr>
        <w:t>自合同签订之日起至2026年12月31日止</w:t>
      </w:r>
    </w:p>
    <w:p w14:paraId="1465FF06">
      <w:pPr>
        <w:adjustRightInd w:val="0"/>
        <w:snapToGrid w:val="0"/>
        <w:spacing w:line="560" w:lineRule="exact"/>
        <w:ind w:firstLine="480" w:firstLineChars="200"/>
        <w:contextualSpacing/>
        <w:rPr>
          <w:rFonts w:ascii="Times New Roman" w:hAnsi="Times New Roman" w:eastAsia="宋体" w:cs="Times New Roman"/>
          <w:bCs/>
          <w:sz w:val="24"/>
          <w:highlight w:val="none"/>
        </w:rPr>
      </w:pPr>
      <w:r>
        <w:rPr>
          <w:rFonts w:hint="eastAsia" w:ascii="宋体" w:hAnsi="宋体" w:eastAsia="宋体" w:cs="宋体"/>
          <w:bCs/>
          <w:sz w:val="24"/>
          <w:highlight w:val="none"/>
          <w:lang w:bidi="ar"/>
        </w:rPr>
        <w:t>服务地点：北京市海淀区西三环北路万寿寺内北京艺术博物馆</w:t>
      </w:r>
    </w:p>
    <w:p w14:paraId="620F96B0">
      <w:pPr>
        <w:pStyle w:val="5"/>
        <w:widowControl/>
        <w:adjustRightInd w:val="0"/>
        <w:snapToGrid w:val="0"/>
        <w:spacing w:line="560" w:lineRule="exact"/>
        <w:ind w:left="420" w:leftChars="200" w:firstLine="0" w:firstLineChars="0"/>
        <w:contextualSpacing/>
        <w:rPr>
          <w:rFonts w:ascii="Times New Roman" w:hAnsi="Times New Roman" w:eastAsia="宋体"/>
          <w:bCs/>
          <w:sz w:val="24"/>
          <w:szCs w:val="24"/>
          <w:highlight w:val="none"/>
        </w:rPr>
      </w:pPr>
      <w:r>
        <w:rPr>
          <w:rFonts w:hint="eastAsia" w:ascii="宋体" w:hAnsi="宋体" w:eastAsia="宋体" w:cs="宋体"/>
          <w:bCs/>
          <w:sz w:val="24"/>
          <w:szCs w:val="24"/>
          <w:highlight w:val="none"/>
        </w:rPr>
        <w:t>（二）付款条件</w:t>
      </w:r>
    </w:p>
    <w:p w14:paraId="18D4EE4A">
      <w:pPr>
        <w:pStyle w:val="5"/>
        <w:widowControl/>
        <w:adjustRightInd w:val="0"/>
        <w:snapToGrid w:val="0"/>
        <w:spacing w:line="560" w:lineRule="exact"/>
        <w:ind w:firstLine="480"/>
        <w:contextualSpacing/>
        <w:rPr>
          <w:rFonts w:hint="eastAsia" w:ascii="Times New Roman" w:hAnsi="Times New Roman" w:eastAsia="宋体"/>
          <w:bCs/>
          <w:color w:val="auto"/>
          <w:sz w:val="24"/>
          <w:szCs w:val="24"/>
          <w:highlight w:val="none"/>
          <w:lang w:eastAsia="zh-CN"/>
        </w:rPr>
      </w:pPr>
      <w:bookmarkStart w:id="0" w:name="_GoBack"/>
      <w:r>
        <w:rPr>
          <w:rFonts w:ascii="Times New Roman" w:hAnsi="Times New Roman" w:eastAsia="宋体"/>
          <w:bCs/>
          <w:color w:val="auto"/>
          <w:sz w:val="24"/>
          <w:szCs w:val="24"/>
          <w:highlight w:val="none"/>
        </w:rPr>
        <w:t>1.</w:t>
      </w:r>
      <w:r>
        <w:rPr>
          <w:rFonts w:hint="eastAsia" w:ascii="宋体" w:hAnsi="宋体" w:eastAsia="宋体" w:cs="宋体"/>
          <w:bCs/>
          <w:color w:val="auto"/>
          <w:sz w:val="24"/>
          <w:szCs w:val="24"/>
          <w:highlight w:val="none"/>
        </w:rPr>
        <w:t>该项目费用由</w:t>
      </w:r>
      <w:r>
        <w:rPr>
          <w:rFonts w:ascii="Times New Roman" w:hAnsi="Times New Roman" w:eastAsia="宋体"/>
          <w:bCs/>
          <w:color w:val="auto"/>
          <w:sz w:val="24"/>
          <w:szCs w:val="24"/>
          <w:highlight w:val="none"/>
        </w:rPr>
        <w:t>“</w:t>
      </w:r>
      <w:r>
        <w:rPr>
          <w:rFonts w:hint="eastAsia" w:ascii="宋体" w:hAnsi="宋体" w:eastAsia="宋体" w:cs="宋体"/>
          <w:bCs/>
          <w:color w:val="auto"/>
          <w:sz w:val="24"/>
          <w:szCs w:val="24"/>
          <w:highlight w:val="none"/>
        </w:rPr>
        <w:t>综合物业服务费</w:t>
      </w:r>
      <w:r>
        <w:rPr>
          <w:rFonts w:ascii="Times New Roman" w:hAnsi="Times New Roman" w:eastAsia="宋体"/>
          <w:bCs/>
          <w:color w:val="auto"/>
          <w:sz w:val="24"/>
          <w:szCs w:val="24"/>
          <w:highlight w:val="none"/>
        </w:rPr>
        <w:t>”</w:t>
      </w:r>
      <w:r>
        <w:rPr>
          <w:rFonts w:hint="eastAsia" w:ascii="宋体" w:hAnsi="宋体" w:eastAsia="宋体" w:cs="宋体"/>
          <w:bCs/>
          <w:color w:val="auto"/>
          <w:sz w:val="24"/>
          <w:szCs w:val="24"/>
          <w:highlight w:val="none"/>
        </w:rPr>
        <w:t>和</w:t>
      </w:r>
      <w:r>
        <w:rPr>
          <w:rFonts w:ascii="Times New Roman" w:hAnsi="Times New Roman" w:eastAsia="宋体"/>
          <w:bCs/>
          <w:color w:val="auto"/>
          <w:sz w:val="24"/>
          <w:szCs w:val="24"/>
          <w:highlight w:val="none"/>
        </w:rPr>
        <w:t>“</w:t>
      </w:r>
      <w:r>
        <w:rPr>
          <w:rFonts w:hint="eastAsia" w:ascii="宋体" w:hAnsi="宋体" w:eastAsia="宋体" w:cs="宋体"/>
          <w:bCs/>
          <w:color w:val="auto"/>
          <w:sz w:val="24"/>
          <w:szCs w:val="24"/>
          <w:highlight w:val="none"/>
        </w:rPr>
        <w:t>绿化养护维保服务费</w:t>
      </w:r>
      <w:r>
        <w:rPr>
          <w:rFonts w:ascii="Times New Roman" w:hAnsi="Times New Roman" w:eastAsia="宋体"/>
          <w:bCs/>
          <w:color w:val="auto"/>
          <w:sz w:val="24"/>
          <w:szCs w:val="24"/>
          <w:highlight w:val="none"/>
        </w:rPr>
        <w:t>”</w:t>
      </w:r>
      <w:r>
        <w:rPr>
          <w:rFonts w:hint="eastAsia" w:ascii="宋体" w:hAnsi="宋体" w:eastAsia="宋体" w:cs="宋体"/>
          <w:bCs/>
          <w:color w:val="auto"/>
          <w:sz w:val="24"/>
          <w:szCs w:val="24"/>
          <w:highlight w:val="none"/>
        </w:rPr>
        <w:t>两部分组成，服务费总预算为</w:t>
      </w:r>
      <w:r>
        <w:rPr>
          <w:rFonts w:hint="eastAsia" w:ascii="Times New Roman" w:hAnsi="Times New Roman" w:eastAsia="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w:t>
      </w:r>
      <w:r>
        <w:rPr>
          <w:rFonts w:hint="eastAsia" w:eastAsia="宋体"/>
          <w:color w:val="auto"/>
          <w:highlight w:val="none"/>
          <w:lang w:eastAsia="zh-CN"/>
        </w:rPr>
        <w:t>（按中标金额据实结算）</w:t>
      </w:r>
    </w:p>
    <w:p w14:paraId="6C05E542">
      <w:pPr>
        <w:pStyle w:val="5"/>
        <w:widowControl/>
        <w:adjustRightInd w:val="0"/>
        <w:snapToGrid w:val="0"/>
        <w:spacing w:line="560" w:lineRule="exact"/>
        <w:ind w:firstLine="480"/>
        <w:contextualSpacing/>
        <w:rPr>
          <w:rFonts w:ascii="Times New Roman" w:hAnsi="Times New Roman" w:eastAsia="宋体"/>
          <w:bCs/>
          <w:color w:val="auto"/>
          <w:sz w:val="24"/>
          <w:szCs w:val="24"/>
          <w:highlight w:val="none"/>
        </w:rPr>
      </w:pPr>
      <w:r>
        <w:rPr>
          <w:rFonts w:hint="eastAsia" w:ascii="宋体" w:hAnsi="宋体" w:eastAsia="宋体" w:cs="宋体"/>
          <w:bCs/>
          <w:color w:val="auto"/>
          <w:sz w:val="24"/>
          <w:szCs w:val="24"/>
          <w:highlight w:val="none"/>
        </w:rPr>
        <w:t>综合物业服务费：</w:t>
      </w:r>
      <w:r>
        <w:rPr>
          <w:rFonts w:ascii="Times New Roman" w:hAnsi="Times New Roman" w:eastAsia="宋体"/>
          <w:bCs/>
          <w:color w:val="auto"/>
          <w:sz w:val="24"/>
          <w:szCs w:val="24"/>
          <w:highlight w:val="none"/>
        </w:rPr>
        <w:t>¥</w:t>
      </w:r>
      <w:r>
        <w:rPr>
          <w:rFonts w:hint="eastAsia" w:ascii="Times New Roman" w:hAnsi="Times New Roman" w:eastAsia="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元（大写：人民币</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万元整）。</w:t>
      </w:r>
    </w:p>
    <w:p w14:paraId="1DA21743">
      <w:pPr>
        <w:pStyle w:val="5"/>
        <w:widowControl/>
        <w:adjustRightInd w:val="0"/>
        <w:snapToGrid w:val="0"/>
        <w:spacing w:line="560" w:lineRule="exact"/>
        <w:ind w:firstLine="480"/>
        <w:contextualSpacing/>
        <w:rPr>
          <w:rFonts w:ascii="Times New Roman" w:hAnsi="Times New Roman" w:eastAsia="宋体"/>
          <w:bCs/>
          <w:color w:val="auto"/>
          <w:sz w:val="24"/>
          <w:szCs w:val="24"/>
          <w:highlight w:val="none"/>
        </w:rPr>
      </w:pPr>
      <w:r>
        <w:rPr>
          <w:rFonts w:hint="eastAsia" w:ascii="宋体" w:hAnsi="宋体" w:eastAsia="宋体" w:cs="宋体"/>
          <w:bCs/>
          <w:color w:val="auto"/>
          <w:sz w:val="24"/>
          <w:szCs w:val="24"/>
          <w:highlight w:val="none"/>
        </w:rPr>
        <w:t>绿化养护维保服务费：</w:t>
      </w:r>
    </w:p>
    <w:p w14:paraId="01E6B225">
      <w:pPr>
        <w:pStyle w:val="5"/>
        <w:widowControl/>
        <w:adjustRightInd w:val="0"/>
        <w:snapToGrid w:val="0"/>
        <w:spacing w:line="560" w:lineRule="exact"/>
        <w:ind w:firstLine="480"/>
        <w:contextualSpacing/>
        <w:rPr>
          <w:rFonts w:eastAsia="宋体" w:cs="Calibri"/>
          <w:bCs/>
          <w:color w:val="auto"/>
          <w:sz w:val="24"/>
          <w:szCs w:val="24"/>
          <w:highlight w:val="none"/>
        </w:rPr>
      </w:pPr>
      <w:r>
        <w:rPr>
          <w:rFonts w:ascii="Times New Roman" w:hAnsi="Times New Roman" w:eastAsia="宋体"/>
          <w:bCs/>
          <w:color w:val="auto"/>
          <w:sz w:val="24"/>
          <w:szCs w:val="24"/>
          <w:highlight w:val="none"/>
        </w:rPr>
        <w:t>(1)</w:t>
      </w:r>
      <w:r>
        <w:rPr>
          <w:rFonts w:hint="eastAsia" w:ascii="宋体" w:hAnsi="宋体" w:eastAsia="宋体" w:cs="宋体"/>
          <w:bCs/>
          <w:color w:val="auto"/>
          <w:sz w:val="24"/>
          <w:szCs w:val="24"/>
          <w:highlight w:val="none"/>
        </w:rPr>
        <w:t>年度绿化养护费用：</w:t>
      </w:r>
      <w:r>
        <w:rPr>
          <w:rFonts w:eastAsia="宋体" w:cs="Calibri"/>
          <w:bCs/>
          <w:color w:val="auto"/>
          <w:sz w:val="24"/>
          <w:szCs w:val="24"/>
          <w:highlight w:val="none"/>
        </w:rPr>
        <w:t>¥</w:t>
      </w:r>
      <w:r>
        <w:rPr>
          <w:rFonts w:hint="eastAsia" w:eastAsia="宋体" w:cs="Calibri"/>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元（大写：人民币</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万元整）。</w:t>
      </w:r>
    </w:p>
    <w:p w14:paraId="1FD68FA8">
      <w:pPr>
        <w:pStyle w:val="5"/>
        <w:widowControl/>
        <w:adjustRightInd w:val="0"/>
        <w:snapToGrid w:val="0"/>
        <w:spacing w:line="560" w:lineRule="exact"/>
        <w:ind w:firstLine="480"/>
        <w:contextualSpacing/>
        <w:rPr>
          <w:rFonts w:hint="eastAsia" w:ascii="Times New Roman" w:hAnsi="Times New Roman" w:eastAsia="宋体"/>
          <w:bCs/>
          <w:color w:val="auto"/>
          <w:sz w:val="24"/>
          <w:szCs w:val="24"/>
          <w:highlight w:val="none"/>
          <w:lang w:eastAsia="zh-CN"/>
        </w:rPr>
      </w:pPr>
      <w:r>
        <w:rPr>
          <w:rFonts w:ascii="Times New Roman" w:hAnsi="Times New Roman" w:eastAsia="宋体"/>
          <w:bCs/>
          <w:color w:val="auto"/>
          <w:sz w:val="24"/>
          <w:szCs w:val="24"/>
          <w:highlight w:val="none"/>
        </w:rPr>
        <w:t>(2)</w:t>
      </w:r>
      <w:r>
        <w:rPr>
          <w:rFonts w:hint="eastAsia" w:ascii="宋体" w:hAnsi="宋体" w:eastAsia="宋体" w:cs="宋体"/>
          <w:bCs/>
          <w:color w:val="auto"/>
          <w:sz w:val="24"/>
          <w:szCs w:val="24"/>
          <w:highlight w:val="none"/>
        </w:rPr>
        <w:t>维保费：水电暖维保费</w:t>
      </w:r>
      <w:r>
        <w:rPr>
          <w:rFonts w:eastAsia="宋体" w:cs="Calibri"/>
          <w:bCs/>
          <w:color w:val="auto"/>
          <w:sz w:val="24"/>
          <w:szCs w:val="24"/>
          <w:highlight w:val="none"/>
        </w:rPr>
        <w:t>¥</w:t>
      </w:r>
      <w:r>
        <w:rPr>
          <w:rFonts w:hint="eastAsia" w:eastAsia="宋体" w:cs="Calibri"/>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元、空调维修费</w:t>
      </w:r>
      <w:r>
        <w:rPr>
          <w:rFonts w:eastAsia="宋体" w:cs="Calibri"/>
          <w:bCs/>
          <w:color w:val="auto"/>
          <w:sz w:val="24"/>
          <w:szCs w:val="24"/>
          <w:highlight w:val="none"/>
        </w:rPr>
        <w:t>¥</w:t>
      </w:r>
      <w:r>
        <w:rPr>
          <w:rFonts w:hint="eastAsia" w:eastAsia="宋体" w:cs="Calibri"/>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元及化粪池清污费</w:t>
      </w:r>
      <w:r>
        <w:rPr>
          <w:rFonts w:eastAsia="宋体" w:cs="Calibri"/>
          <w:bCs/>
          <w:color w:val="auto"/>
          <w:sz w:val="24"/>
          <w:szCs w:val="24"/>
          <w:highlight w:val="none"/>
        </w:rPr>
        <w:t>¥</w:t>
      </w:r>
      <w:r>
        <w:rPr>
          <w:rFonts w:hint="eastAsia" w:eastAsia="宋体" w:cs="Calibri"/>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元、费用合计：</w:t>
      </w:r>
      <w:r>
        <w:rPr>
          <w:rFonts w:eastAsia="宋体" w:cs="Calibri"/>
          <w:bCs/>
          <w:color w:val="auto"/>
          <w:sz w:val="24"/>
          <w:szCs w:val="24"/>
          <w:highlight w:val="none"/>
        </w:rPr>
        <w:t>¥</w:t>
      </w:r>
      <w:r>
        <w:rPr>
          <w:rFonts w:hint="eastAsia" w:eastAsia="宋体" w:cs="Calibri"/>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元（大写：人民币</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万元整）。</w:t>
      </w:r>
    </w:p>
    <w:p w14:paraId="7D4E2160">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上述费用均为价税合计。年度</w:t>
      </w:r>
      <w:r>
        <w:rPr>
          <w:rFonts w:hint="eastAsia" w:ascii="宋体" w:hAnsi="宋体" w:eastAsia="宋体" w:cs="宋体"/>
          <w:bCs/>
          <w:color w:val="auto"/>
          <w:sz w:val="24"/>
          <w:highlight w:val="none"/>
          <w:lang w:eastAsia="zh-CN" w:bidi="ar"/>
        </w:rPr>
        <w:t>采购人</w:t>
      </w:r>
      <w:r>
        <w:rPr>
          <w:rFonts w:hint="eastAsia" w:ascii="宋体" w:hAnsi="宋体" w:eastAsia="宋体" w:cs="宋体"/>
          <w:bCs/>
          <w:color w:val="auto"/>
          <w:sz w:val="24"/>
          <w:highlight w:val="none"/>
          <w:lang w:bidi="ar"/>
        </w:rPr>
        <w:t>实际支付的费用为当年约定费用减去按本合同约定扣减的违约金、赔偿金等后的金额，并根据实际签订时间据实结算。</w:t>
      </w:r>
    </w:p>
    <w:p w14:paraId="2B4A6864">
      <w:pPr>
        <w:adjustRightInd w:val="0"/>
        <w:snapToGrid w:val="0"/>
        <w:spacing w:line="560" w:lineRule="exact"/>
        <w:ind w:firstLine="480" w:firstLineChars="200"/>
        <w:contextualSpacing/>
        <w:rPr>
          <w:rFonts w:hint="eastAsia" w:ascii="宋体" w:hAnsi="宋体" w:eastAsia="宋体" w:cs="宋体"/>
          <w:b/>
          <w:sz w:val="24"/>
          <w:highlight w:val="none"/>
        </w:rPr>
      </w:pPr>
      <w:r>
        <w:rPr>
          <w:rFonts w:ascii="Times New Roman" w:hAnsi="Times New Roman" w:eastAsia="宋体" w:cs="Times New Roman"/>
          <w:bCs/>
          <w:color w:val="auto"/>
          <w:sz w:val="24"/>
          <w:highlight w:val="none"/>
          <w:lang w:bidi="ar"/>
        </w:rPr>
        <w:t>2.</w:t>
      </w:r>
      <w:r>
        <w:rPr>
          <w:rFonts w:hint="eastAsia" w:ascii="宋体" w:hAnsi="宋体" w:eastAsia="宋体" w:cs="宋体"/>
          <w:bCs/>
          <w:color w:val="auto"/>
          <w:sz w:val="24"/>
          <w:highlight w:val="none"/>
          <w:lang w:bidi="ar"/>
        </w:rPr>
        <w:t>支付方式：物业管理服务费分三次支付，第一笔费用在年初财政资金到</w:t>
      </w:r>
      <w:bookmarkEnd w:id="0"/>
      <w:r>
        <w:rPr>
          <w:rFonts w:hint="eastAsia" w:ascii="宋体" w:hAnsi="宋体" w:eastAsia="宋体" w:cs="宋体"/>
          <w:bCs/>
          <w:sz w:val="24"/>
          <w:highlight w:val="none"/>
          <w:lang w:bidi="ar"/>
        </w:rPr>
        <w:t>位后支付，支付合同总金额的</w:t>
      </w:r>
      <w:r>
        <w:rPr>
          <w:rFonts w:ascii="Times New Roman" w:hAnsi="Times New Roman" w:eastAsia="宋体" w:cs="Times New Roman"/>
          <w:bCs/>
          <w:sz w:val="24"/>
          <w:highlight w:val="none"/>
          <w:lang w:bidi="ar"/>
        </w:rPr>
        <w:t>50%</w:t>
      </w:r>
      <w:r>
        <w:rPr>
          <w:rFonts w:hint="eastAsia" w:ascii="宋体" w:hAnsi="宋体" w:eastAsia="宋体" w:cs="宋体"/>
          <w:bCs/>
          <w:sz w:val="24"/>
          <w:highlight w:val="none"/>
          <w:lang w:bidi="ar"/>
        </w:rPr>
        <w:t>；第二笔费用在</w:t>
      </w:r>
      <w:r>
        <w:rPr>
          <w:rFonts w:ascii="Times New Roman" w:hAnsi="Times New Roman" w:eastAsia="宋体" w:cs="Times New Roman"/>
          <w:bCs/>
          <w:sz w:val="24"/>
          <w:highlight w:val="none"/>
          <w:lang w:bidi="ar"/>
        </w:rPr>
        <w:t>9</w:t>
      </w:r>
      <w:r>
        <w:rPr>
          <w:rFonts w:hint="eastAsia" w:ascii="宋体" w:hAnsi="宋体" w:eastAsia="宋体" w:cs="宋体"/>
          <w:bCs/>
          <w:sz w:val="24"/>
          <w:highlight w:val="none"/>
          <w:lang w:bidi="ar"/>
        </w:rPr>
        <w:t>月</w:t>
      </w:r>
      <w:r>
        <w:rPr>
          <w:rFonts w:ascii="Times New Roman" w:hAnsi="Times New Roman" w:eastAsia="宋体" w:cs="Times New Roman"/>
          <w:bCs/>
          <w:sz w:val="24"/>
          <w:highlight w:val="none"/>
          <w:lang w:bidi="ar"/>
        </w:rPr>
        <w:t>30</w:t>
      </w:r>
      <w:r>
        <w:rPr>
          <w:rFonts w:hint="eastAsia" w:ascii="宋体" w:hAnsi="宋体" w:eastAsia="宋体" w:cs="宋体"/>
          <w:bCs/>
          <w:sz w:val="24"/>
          <w:highlight w:val="none"/>
          <w:lang w:bidi="ar"/>
        </w:rPr>
        <w:t>日前支付，支付合同总金额的</w:t>
      </w:r>
      <w:r>
        <w:rPr>
          <w:rFonts w:ascii="Times New Roman" w:hAnsi="Times New Roman" w:eastAsia="宋体" w:cs="Times New Roman"/>
          <w:bCs/>
          <w:sz w:val="24"/>
          <w:highlight w:val="none"/>
          <w:lang w:bidi="ar"/>
        </w:rPr>
        <w:t>25%</w:t>
      </w:r>
      <w:r>
        <w:rPr>
          <w:rFonts w:hint="eastAsia" w:ascii="宋体" w:hAnsi="宋体" w:eastAsia="宋体" w:cs="宋体"/>
          <w:bCs/>
          <w:sz w:val="24"/>
          <w:highlight w:val="none"/>
          <w:lang w:bidi="ar"/>
        </w:rPr>
        <w:t>；第三笔费用在</w:t>
      </w:r>
      <w:r>
        <w:rPr>
          <w:rFonts w:ascii="Times New Roman" w:hAnsi="Times New Roman" w:eastAsia="宋体" w:cs="Times New Roman"/>
          <w:bCs/>
          <w:sz w:val="24"/>
          <w:highlight w:val="none"/>
          <w:lang w:bidi="ar"/>
        </w:rPr>
        <w:t>12</w:t>
      </w:r>
      <w:r>
        <w:rPr>
          <w:rFonts w:hint="eastAsia" w:ascii="宋体" w:hAnsi="宋体" w:eastAsia="宋体" w:cs="宋体"/>
          <w:bCs/>
          <w:sz w:val="24"/>
          <w:highlight w:val="none"/>
          <w:lang w:bidi="ar"/>
        </w:rPr>
        <w:t>月</w:t>
      </w:r>
      <w:r>
        <w:rPr>
          <w:rFonts w:ascii="Times New Roman" w:hAnsi="Times New Roman" w:eastAsia="宋体" w:cs="Times New Roman"/>
          <w:bCs/>
          <w:sz w:val="24"/>
          <w:highlight w:val="none"/>
          <w:lang w:bidi="ar"/>
        </w:rPr>
        <w:t>30</w:t>
      </w:r>
      <w:r>
        <w:rPr>
          <w:rFonts w:hint="eastAsia" w:ascii="宋体" w:hAnsi="宋体" w:eastAsia="宋体" w:cs="宋体"/>
          <w:bCs/>
          <w:sz w:val="24"/>
          <w:highlight w:val="none"/>
          <w:lang w:bidi="ar"/>
        </w:rPr>
        <w:t>日前支付，支付合同总金额的</w:t>
      </w:r>
      <w:r>
        <w:rPr>
          <w:rFonts w:ascii="Times New Roman" w:hAnsi="Times New Roman" w:eastAsia="宋体" w:cs="Times New Roman"/>
          <w:bCs/>
          <w:sz w:val="24"/>
          <w:highlight w:val="none"/>
          <w:lang w:bidi="ar"/>
        </w:rPr>
        <w:t>25%</w:t>
      </w:r>
      <w:r>
        <w:rPr>
          <w:rFonts w:hint="eastAsia" w:ascii="宋体" w:hAnsi="宋体" w:eastAsia="宋体" w:cs="宋体"/>
          <w:bCs/>
          <w:sz w:val="24"/>
          <w:highlight w:val="none"/>
          <w:lang w:bidi="ar"/>
        </w:rPr>
        <w:t>。付款前</w:t>
      </w:r>
      <w:r>
        <w:rPr>
          <w:rFonts w:ascii="Times New Roman" w:hAnsi="Times New Roman" w:eastAsia="宋体" w:cs="Times New Roman"/>
          <w:bCs/>
          <w:sz w:val="24"/>
          <w:highlight w:val="none"/>
          <w:lang w:bidi="ar"/>
        </w:rPr>
        <w:t>,</w:t>
      </w:r>
      <w:r>
        <w:rPr>
          <w:rFonts w:hint="eastAsia" w:ascii="宋体" w:hAnsi="宋体" w:eastAsia="宋体" w:cs="宋体"/>
          <w:bCs/>
          <w:sz w:val="24"/>
          <w:highlight w:val="none"/>
          <w:lang w:bidi="ar"/>
        </w:rPr>
        <w:t>中标人应当提供与付款金额一致的合法有效的发票</w:t>
      </w:r>
      <w:r>
        <w:rPr>
          <w:rFonts w:ascii="Times New Roman" w:hAnsi="Times New Roman" w:eastAsia="宋体" w:cs="Times New Roman"/>
          <w:bCs/>
          <w:sz w:val="24"/>
          <w:highlight w:val="none"/>
          <w:lang w:bidi="ar"/>
        </w:rPr>
        <w:t>,</w:t>
      </w:r>
      <w:r>
        <w:rPr>
          <w:rFonts w:hint="eastAsia" w:ascii="宋体" w:hAnsi="宋体" w:eastAsia="宋体" w:cs="宋体"/>
          <w:bCs/>
          <w:sz w:val="24"/>
          <w:highlight w:val="none"/>
          <w:lang w:bidi="ar"/>
        </w:rPr>
        <w:t>否则招标人有权延迟付款</w:t>
      </w:r>
      <w:r>
        <w:rPr>
          <w:rFonts w:ascii="Times New Roman" w:hAnsi="Times New Roman" w:eastAsia="宋体" w:cs="Times New Roman"/>
          <w:bCs/>
          <w:sz w:val="24"/>
          <w:highlight w:val="none"/>
          <w:lang w:bidi="ar"/>
        </w:rPr>
        <w:t>,</w:t>
      </w:r>
      <w:r>
        <w:rPr>
          <w:rFonts w:hint="eastAsia" w:ascii="宋体" w:hAnsi="宋体" w:eastAsia="宋体" w:cs="宋体"/>
          <w:bCs/>
          <w:sz w:val="24"/>
          <w:highlight w:val="none"/>
          <w:lang w:bidi="ar"/>
        </w:rPr>
        <w:t>并不承担任何违约责任。</w:t>
      </w:r>
    </w:p>
    <w:p w14:paraId="2E1AEEED">
      <w:pPr>
        <w:pStyle w:val="6"/>
        <w:widowControl/>
        <w:numPr>
          <w:ilvl w:val="0"/>
          <w:numId w:val="1"/>
        </w:numPr>
        <w:adjustRightInd w:val="0"/>
        <w:snapToGrid w:val="0"/>
        <w:spacing w:line="560" w:lineRule="exact"/>
        <w:ind w:left="0"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技术要求</w:t>
      </w:r>
    </w:p>
    <w:p w14:paraId="197B479B">
      <w:pPr>
        <w:pStyle w:val="6"/>
        <w:widowControl/>
        <w:adjustRightInd w:val="0"/>
        <w:snapToGrid w:val="0"/>
        <w:spacing w:line="560" w:lineRule="exact"/>
        <w:ind w:left="0" w:firstLine="480" w:firstLineChars="200"/>
        <w:rPr>
          <w:rFonts w:eastAsia="宋体"/>
          <w:bCs/>
          <w:highlight w:val="none"/>
        </w:rPr>
      </w:pPr>
      <w:r>
        <w:rPr>
          <w:rFonts w:hint="eastAsia" w:ascii="宋体" w:hAnsi="宋体" w:eastAsia="宋体" w:cs="宋体"/>
          <w:bCs/>
          <w:highlight w:val="none"/>
        </w:rPr>
        <w:t>北京艺术博物馆座落于明清古刹万寿寺内，是北京地区综合性艺术类博物馆。为保障博物馆日常物业服务，需具备一定能力的物业公司，完成保洁、绿化、会务、票务、水电日常运行维护维修等物业服务。</w:t>
      </w:r>
    </w:p>
    <w:p w14:paraId="3D614A4F">
      <w:pPr>
        <w:pStyle w:val="6"/>
        <w:widowControl/>
        <w:adjustRightInd w:val="0"/>
        <w:snapToGrid w:val="0"/>
        <w:spacing w:line="560" w:lineRule="exact"/>
        <w:ind w:left="0" w:firstLine="482" w:firstLineChars="200"/>
        <w:rPr>
          <w:rFonts w:hint="eastAsia" w:ascii="宋体" w:hAnsi="宋体" w:eastAsia="宋体" w:cs="宋体"/>
          <w:b/>
          <w:highlight w:val="none"/>
        </w:rPr>
      </w:pPr>
      <w:r>
        <w:rPr>
          <w:rFonts w:hint="eastAsia" w:ascii="宋体" w:hAnsi="宋体" w:eastAsia="宋体" w:cs="宋体"/>
          <w:b/>
          <w:highlight w:val="none"/>
        </w:rPr>
        <w:t>（一）建筑概况</w:t>
      </w:r>
    </w:p>
    <w:p w14:paraId="0749EAEE">
      <w:pPr>
        <w:pStyle w:val="6"/>
        <w:widowControl/>
        <w:adjustRightInd w:val="0"/>
        <w:snapToGrid w:val="0"/>
        <w:spacing w:line="560" w:lineRule="exact"/>
        <w:ind w:left="0" w:firstLine="480" w:firstLineChars="200"/>
        <w:rPr>
          <w:rFonts w:hint="eastAsia" w:ascii="宋体" w:hAnsi="宋体" w:eastAsia="宋体" w:cs="宋体"/>
          <w:bCs/>
          <w:highlight w:val="none"/>
        </w:rPr>
      </w:pPr>
      <w:r>
        <w:rPr>
          <w:rFonts w:hint="eastAsia" w:ascii="宋体" w:hAnsi="宋体" w:eastAsia="宋体" w:cs="宋体"/>
          <w:bCs/>
          <w:highlight w:val="none"/>
        </w:rPr>
        <w:t>北京艺术博物馆坐落于明清古刹万寿寺内，</w:t>
      </w:r>
      <w:r>
        <w:rPr>
          <w:rFonts w:eastAsia="宋体"/>
          <w:bCs/>
          <w:highlight w:val="none"/>
        </w:rPr>
        <w:t>1987</w:t>
      </w:r>
      <w:r>
        <w:rPr>
          <w:rFonts w:hint="eastAsia" w:ascii="宋体" w:hAnsi="宋体" w:eastAsia="宋体" w:cs="宋体"/>
          <w:bCs/>
          <w:highlight w:val="none"/>
        </w:rPr>
        <w:t>年正式建馆，隶属于北京市文物局，占地面积</w:t>
      </w:r>
      <w:r>
        <w:rPr>
          <w:rFonts w:hint="eastAsia" w:ascii="宋体" w:hAnsi="宋体" w:eastAsia="宋体" w:cs="宋体"/>
          <w:bCs/>
          <w:highlight w:val="none"/>
          <w:lang w:eastAsia="zh-CN"/>
        </w:rPr>
        <w:t>约</w:t>
      </w:r>
      <w:r>
        <w:rPr>
          <w:rFonts w:eastAsia="宋体"/>
          <w:bCs/>
          <w:highlight w:val="none"/>
        </w:rPr>
        <w:t>3400</w:t>
      </w:r>
      <w:r>
        <w:rPr>
          <w:rFonts w:hint="eastAsia" w:eastAsia="宋体"/>
          <w:bCs/>
          <w:highlight w:val="none"/>
          <w:lang w:val="en-US" w:eastAsia="zh-CN"/>
        </w:rPr>
        <w:t>0</w:t>
      </w:r>
      <w:r>
        <w:rPr>
          <w:rFonts w:hint="eastAsia" w:ascii="宋体" w:hAnsi="宋体" w:eastAsia="宋体" w:cs="宋体"/>
          <w:bCs/>
          <w:highlight w:val="none"/>
        </w:rPr>
        <w:t>平方米，建筑面积</w:t>
      </w:r>
      <w:r>
        <w:rPr>
          <w:rFonts w:hint="eastAsia" w:ascii="宋体" w:hAnsi="宋体" w:eastAsia="宋体" w:cs="宋体"/>
          <w:bCs/>
          <w:highlight w:val="none"/>
          <w:lang w:eastAsia="zh-CN"/>
        </w:rPr>
        <w:t>约</w:t>
      </w:r>
      <w:r>
        <w:rPr>
          <w:rFonts w:eastAsia="宋体"/>
          <w:bCs/>
          <w:highlight w:val="none"/>
        </w:rPr>
        <w:t>12000</w:t>
      </w:r>
      <w:r>
        <w:rPr>
          <w:rFonts w:hint="eastAsia" w:ascii="宋体" w:hAnsi="宋体" w:eastAsia="宋体" w:cs="宋体"/>
          <w:bCs/>
          <w:highlight w:val="none"/>
        </w:rPr>
        <w:t>平方米，绿化面积约</w:t>
      </w:r>
      <w:r>
        <w:rPr>
          <w:rFonts w:eastAsia="宋体"/>
          <w:bCs/>
          <w:highlight w:val="none"/>
        </w:rPr>
        <w:t>7000</w:t>
      </w:r>
      <w:r>
        <w:rPr>
          <w:rFonts w:hint="eastAsia" w:ascii="宋体" w:hAnsi="宋体" w:eastAsia="宋体" w:cs="宋体"/>
          <w:bCs/>
          <w:highlight w:val="none"/>
        </w:rPr>
        <w:t>平方米。</w:t>
      </w:r>
    </w:p>
    <w:p w14:paraId="272C02D5">
      <w:pPr>
        <w:spacing w:line="560" w:lineRule="exact"/>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lang w:bidi="ar"/>
        </w:rPr>
        <w:t>（二）物业管理服务内容</w:t>
      </w:r>
    </w:p>
    <w:p w14:paraId="421EF73B">
      <w:pPr>
        <w:pStyle w:val="6"/>
        <w:widowControl/>
        <w:adjustRightInd w:val="0"/>
        <w:snapToGrid w:val="0"/>
        <w:spacing w:line="560" w:lineRule="exact"/>
        <w:ind w:left="0" w:firstLine="480" w:firstLineChars="200"/>
        <w:rPr>
          <w:rFonts w:hint="eastAsia" w:ascii="宋体" w:hAnsi="宋体" w:eastAsia="宋体" w:cs="宋体"/>
          <w:bCs/>
          <w:highlight w:val="none"/>
        </w:rPr>
      </w:pPr>
      <w:r>
        <w:rPr>
          <w:rFonts w:eastAsia="宋体"/>
          <w:bCs/>
          <w:highlight w:val="none"/>
        </w:rPr>
        <w:t>1</w:t>
      </w:r>
      <w:r>
        <w:rPr>
          <w:rFonts w:hint="eastAsia" w:ascii="宋体" w:hAnsi="宋体" w:eastAsia="宋体" w:cs="宋体"/>
          <w:bCs/>
          <w:highlight w:val="none"/>
        </w:rPr>
        <w:t>、馆内园区（万寿寺东、中、西三路）室外地面环境及设施设备的日常保洁清洁卫生服务。</w:t>
      </w:r>
    </w:p>
    <w:p w14:paraId="641B85A9">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highlight w:val="none"/>
        </w:rPr>
        <w:t>2</w:t>
      </w:r>
      <w:r>
        <w:rPr>
          <w:rFonts w:hint="eastAsia" w:ascii="宋体" w:hAnsi="宋体" w:eastAsia="宋体" w:cs="宋体"/>
          <w:bCs/>
          <w:highlight w:val="none"/>
        </w:rPr>
        <w:t>、负责馆内卫生间、水房、休息室、值班室、观众服务区等地面环境、台面及设施设备的日常保洁服务和卫生</w:t>
      </w:r>
      <w:r>
        <w:rPr>
          <w:rFonts w:hint="eastAsia" w:ascii="宋体" w:hAnsi="宋体" w:eastAsia="宋体" w:cs="宋体"/>
          <w:bCs/>
        </w:rPr>
        <w:t>设施的检查管理。展区卫生间保证开放期间专人负责（旅游高峰期、重大活动等重点时期按要求配备专人负责）负责提供日常保洁清洁服务。有会务服务任务时，北岸讲坛卫生间需配备专人负责。</w:t>
      </w:r>
    </w:p>
    <w:p w14:paraId="7F57E796">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3</w:t>
      </w:r>
      <w:r>
        <w:rPr>
          <w:rFonts w:hint="eastAsia" w:ascii="宋体" w:hAnsi="宋体" w:eastAsia="宋体" w:cs="宋体"/>
          <w:bCs/>
        </w:rPr>
        <w:t>、负责馆内垃圾收集、分类、垃圾集中存放及清运工作（包括树叶、建筑垃圾等不可回收垃圾等）。</w:t>
      </w:r>
    </w:p>
    <w:p w14:paraId="0CE354A6">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4</w:t>
      </w:r>
      <w:r>
        <w:rPr>
          <w:rFonts w:hint="eastAsia" w:ascii="宋体" w:hAnsi="宋体" w:eastAsia="宋体" w:cs="宋体"/>
          <w:bCs/>
        </w:rPr>
        <w:t>、负责每日对垃圾桶、垃圾存放处消毒</w:t>
      </w:r>
      <w:r>
        <w:rPr>
          <w:rFonts w:eastAsia="宋体"/>
          <w:bCs/>
        </w:rPr>
        <w:t>1</w:t>
      </w:r>
      <w:r>
        <w:rPr>
          <w:rFonts w:hint="eastAsia" w:ascii="宋体" w:hAnsi="宋体" w:eastAsia="宋体" w:cs="宋体"/>
          <w:bCs/>
        </w:rPr>
        <w:t>次。夏季馆内卫生间每日进行一次蚊蝇消杀。所需药品由物业服务公司提供并经博物馆认可后使用。</w:t>
      </w:r>
    </w:p>
    <w:p w14:paraId="7BCB3700">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5</w:t>
      </w:r>
      <w:r>
        <w:rPr>
          <w:rFonts w:hint="eastAsia" w:ascii="宋体" w:hAnsi="宋体" w:eastAsia="宋体" w:cs="宋体"/>
          <w:bCs/>
        </w:rPr>
        <w:t>、负责馆内临时性、紧急性保洁清洁服务工作，根据实际情况临时调配保洁人员提供保洁清洁服务。</w:t>
      </w:r>
    </w:p>
    <w:p w14:paraId="154F631F">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6</w:t>
      </w:r>
      <w:r>
        <w:rPr>
          <w:rFonts w:hint="eastAsia" w:ascii="宋体" w:hAnsi="宋体" w:eastAsia="宋体" w:cs="宋体"/>
          <w:bCs/>
        </w:rPr>
        <w:t>、负责北岸讲坛、大会议室、贵宾室、小会议室、万寿阁三层内地面环境及设施设备的日常保洁卫生服务并在会议进行时提供会场服务。</w:t>
      </w:r>
    </w:p>
    <w:p w14:paraId="6E878CFA">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7</w:t>
      </w:r>
      <w:r>
        <w:rPr>
          <w:rFonts w:hint="eastAsia" w:ascii="宋体" w:hAnsi="宋体" w:eastAsia="宋体" w:cs="宋体"/>
          <w:bCs/>
        </w:rPr>
        <w:t>、负责人工售票、换纸质票、汇总每日入馆参观人数。</w:t>
      </w:r>
    </w:p>
    <w:p w14:paraId="2C375839">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8</w:t>
      </w:r>
      <w:r>
        <w:rPr>
          <w:rFonts w:hint="eastAsia" w:ascii="宋体" w:hAnsi="宋体" w:eastAsia="宋体" w:cs="宋体"/>
          <w:bCs/>
        </w:rPr>
        <w:t>、负责为观众存取包、租赁雨伞和租赁轮椅、回答观众咨询问题。</w:t>
      </w:r>
    </w:p>
    <w:p w14:paraId="2590CA0E">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9</w:t>
      </w:r>
      <w:r>
        <w:rPr>
          <w:rFonts w:hint="eastAsia" w:ascii="宋体" w:hAnsi="宋体" w:eastAsia="宋体" w:cs="宋体"/>
          <w:bCs/>
        </w:rPr>
        <w:t>、馆内临时安排的其它工作。</w:t>
      </w:r>
    </w:p>
    <w:p w14:paraId="315AE8D8">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10</w:t>
      </w:r>
      <w:r>
        <w:rPr>
          <w:rFonts w:hint="eastAsia" w:ascii="宋体" w:hAnsi="宋体" w:eastAsia="宋体" w:cs="宋体"/>
          <w:bCs/>
        </w:rPr>
        <w:t>、负责馆内园区绿化养护工作。</w:t>
      </w:r>
    </w:p>
    <w:p w14:paraId="7AA5FF72">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11</w:t>
      </w:r>
      <w:r>
        <w:rPr>
          <w:rFonts w:hint="eastAsia" w:ascii="宋体" w:hAnsi="宋体" w:eastAsia="宋体" w:cs="宋体"/>
          <w:bCs/>
        </w:rPr>
        <w:t>、负责馆内水电暖系统的维护、维修与保养工作。</w:t>
      </w:r>
    </w:p>
    <w:p w14:paraId="0F6B7303">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12</w:t>
      </w:r>
      <w:r>
        <w:rPr>
          <w:rFonts w:hint="eastAsia" w:ascii="宋体" w:hAnsi="宋体" w:eastAsia="宋体" w:cs="宋体"/>
          <w:bCs/>
        </w:rPr>
        <w:t>、负责馆内所有空调的维修和养护工作。</w:t>
      </w:r>
    </w:p>
    <w:p w14:paraId="014829A0">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13</w:t>
      </w:r>
      <w:r>
        <w:rPr>
          <w:rFonts w:hint="eastAsia" w:ascii="宋体" w:hAnsi="宋体" w:eastAsia="宋体" w:cs="宋体"/>
          <w:bCs/>
        </w:rPr>
        <w:t>、负责馆内化粪池的清掏工作。</w:t>
      </w:r>
    </w:p>
    <w:p w14:paraId="4795CF81">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（三）服务标准和要求</w:t>
      </w:r>
    </w:p>
    <w:p w14:paraId="6313EF36">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1</w:t>
      </w:r>
      <w:r>
        <w:rPr>
          <w:rFonts w:hint="eastAsia" w:ascii="宋体" w:hAnsi="宋体" w:eastAsia="宋体" w:cs="宋体"/>
          <w:b/>
        </w:rPr>
        <w:t>）馆内园区室外地面、道路等保洁服务</w:t>
      </w:r>
    </w:p>
    <w:p w14:paraId="04885F11">
      <w:pPr>
        <w:pStyle w:val="6"/>
        <w:widowControl/>
        <w:adjustRightInd w:val="0"/>
        <w:snapToGrid w:val="0"/>
        <w:spacing w:line="560" w:lineRule="exact"/>
        <w:ind w:left="0" w:firstLine="720" w:firstLineChars="300"/>
        <w:rPr>
          <w:rFonts w:hint="eastAsia" w:ascii="宋体" w:hAnsi="宋体" w:eastAsia="宋体" w:cs="宋体"/>
          <w:bCs/>
        </w:rPr>
      </w:pPr>
      <w:r>
        <w:rPr>
          <w:rFonts w:eastAsia="宋体"/>
          <w:bCs/>
        </w:rPr>
        <w:t>1</w:t>
      </w:r>
      <w:r>
        <w:rPr>
          <w:rFonts w:hint="eastAsia" w:ascii="宋体" w:hAnsi="宋体" w:eastAsia="宋体" w:cs="宋体"/>
          <w:bCs/>
        </w:rPr>
        <w:t>、保洁服务范围：</w:t>
      </w:r>
    </w:p>
    <w:p w14:paraId="7F97FACC">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馆内园区（万寿寺东、中、西三路）室外地面、道路、假山的清洁。建筑物门窗、扶手、户外座椅、栏杆、宣传栏、宣传牌、指示牌、碑文外表等清洁。</w:t>
      </w:r>
    </w:p>
    <w:p w14:paraId="5BA319F7">
      <w:pPr>
        <w:pStyle w:val="6"/>
        <w:widowControl/>
        <w:adjustRightInd w:val="0"/>
        <w:snapToGrid w:val="0"/>
        <w:spacing w:line="560" w:lineRule="exact"/>
        <w:ind w:left="0" w:firstLine="720" w:firstLineChars="300"/>
        <w:rPr>
          <w:rFonts w:hint="eastAsia" w:ascii="宋体" w:hAnsi="宋体" w:eastAsia="宋体" w:cs="宋体"/>
          <w:bCs/>
        </w:rPr>
      </w:pPr>
      <w:r>
        <w:rPr>
          <w:rFonts w:eastAsia="宋体"/>
          <w:bCs/>
        </w:rPr>
        <w:t>2</w:t>
      </w:r>
      <w:r>
        <w:rPr>
          <w:rFonts w:hint="eastAsia" w:ascii="宋体" w:hAnsi="宋体" w:eastAsia="宋体" w:cs="宋体"/>
          <w:bCs/>
        </w:rPr>
        <w:t>、服务标准：</w:t>
      </w:r>
    </w:p>
    <w:p w14:paraId="3E928A00">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保证地面清洁，路面无泥沙、污垢，无枯枝落叶，及时清理落果。无痰迹，人行道无垃圾；墙缝无杂草生长；垃圾桶无污迹，垃圾桶周围无散落垃圾、无污水、无明显污迹，垃圾桶里的垃圾日产日清；路灯、电线杆清洁；院内园区建筑物门窗、户外座椅、扶手、指示牌每日擦拭，无浮尘；临时路标、临时告示以及宣传横幅到期后及时清除；及时清理雨水井孔、下水道孔的堵塞物，雨雪天气时，及时排除积水积雪，保证道路畅通，发现跑冒滴漏及设施设备等故障及时报修。</w:t>
      </w:r>
    </w:p>
    <w:p w14:paraId="77AEFD85">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2</w:t>
      </w:r>
      <w:r>
        <w:rPr>
          <w:rFonts w:hint="eastAsia" w:ascii="宋体" w:hAnsi="宋体" w:eastAsia="宋体" w:cs="宋体"/>
          <w:b/>
        </w:rPr>
        <w:t>）馆内公共场所室内地面环境及设施设备的保洁服务</w:t>
      </w:r>
    </w:p>
    <w:p w14:paraId="2AEEC7EE">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、保洁服务范围：</w:t>
      </w:r>
    </w:p>
    <w:p w14:paraId="0C970E09">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北岸讲坛、大会议室、小会议室、万寿阁三层、贵宾室、休息室、值班室、职工之家等职工活动区、观众服务区及部分展厅等公共场所的室内地面、窗台、家具、灯具、电器等清洁。</w:t>
      </w:r>
    </w:p>
    <w:p w14:paraId="5D09B4B2">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4F62520B">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地面干净无杂物，无明显污渍。无灰尘、无蜘蛛网。门、窗、灯具、电器等公共设施无明显灰尘。</w:t>
      </w:r>
    </w:p>
    <w:p w14:paraId="18694F2D">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3</w:t>
      </w:r>
      <w:r>
        <w:rPr>
          <w:rFonts w:hint="eastAsia" w:ascii="宋体" w:hAnsi="宋体" w:eastAsia="宋体" w:cs="宋体"/>
          <w:b/>
        </w:rPr>
        <w:t>）馆内园区卫生间保洁服务</w:t>
      </w:r>
    </w:p>
    <w:p w14:paraId="6D2C6AF3">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738D8BF0">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负责馆内</w:t>
      </w:r>
      <w:r>
        <w:rPr>
          <w:rFonts w:eastAsia="宋体"/>
          <w:bCs/>
        </w:rPr>
        <w:t>5</w:t>
      </w:r>
      <w:r>
        <w:rPr>
          <w:rFonts w:hint="eastAsia" w:ascii="宋体" w:hAnsi="宋体" w:eastAsia="宋体" w:cs="宋体"/>
          <w:bCs/>
        </w:rPr>
        <w:t>个公用卫生间（含办公区、库区、北岸讲坛卫生间）。</w:t>
      </w:r>
    </w:p>
    <w:p w14:paraId="03E9C137">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1</w:t>
      </w:r>
      <w:r>
        <w:rPr>
          <w:rFonts w:hint="eastAsia" w:ascii="宋体" w:hAnsi="宋体" w:eastAsia="宋体" w:cs="宋体"/>
          <w:bCs/>
        </w:rPr>
        <w:t>）展区卫生间常驻保洁员</w:t>
      </w:r>
      <w:r>
        <w:rPr>
          <w:rFonts w:eastAsia="宋体"/>
          <w:bCs/>
        </w:rPr>
        <w:t>1</w:t>
      </w:r>
      <w:r>
        <w:rPr>
          <w:rFonts w:hint="eastAsia" w:ascii="宋体" w:hAnsi="宋体" w:eastAsia="宋体" w:cs="宋体"/>
          <w:bCs/>
        </w:rPr>
        <w:t>名，旅游高峰期、重大活动等重点时期保洁员</w:t>
      </w:r>
      <w:r>
        <w:rPr>
          <w:rFonts w:eastAsia="宋体"/>
          <w:bCs/>
        </w:rPr>
        <w:t>2</w:t>
      </w:r>
      <w:r>
        <w:rPr>
          <w:rFonts w:hint="eastAsia" w:ascii="宋体" w:hAnsi="宋体" w:eastAsia="宋体" w:cs="宋体"/>
          <w:bCs/>
        </w:rPr>
        <w:t>名，清洁</w:t>
      </w:r>
      <w:r>
        <w:rPr>
          <w:rFonts w:eastAsia="宋体"/>
          <w:bCs/>
        </w:rPr>
        <w:t>1</w:t>
      </w:r>
      <w:r>
        <w:rPr>
          <w:rFonts w:hint="eastAsia" w:ascii="宋体" w:hAnsi="宋体" w:eastAsia="宋体" w:cs="宋体"/>
          <w:bCs/>
        </w:rPr>
        <w:t>次</w:t>
      </w:r>
      <w:r>
        <w:rPr>
          <w:rFonts w:eastAsia="宋体"/>
          <w:bCs/>
        </w:rPr>
        <w:t>/</w:t>
      </w:r>
      <w:r>
        <w:rPr>
          <w:rFonts w:hint="eastAsia" w:ascii="宋体" w:hAnsi="宋体" w:eastAsia="宋体" w:cs="宋体"/>
          <w:bCs/>
        </w:rPr>
        <w:t>小时。办公区卫生间每日上、下午各清洁</w:t>
      </w:r>
      <w:r>
        <w:rPr>
          <w:rFonts w:eastAsia="宋体"/>
          <w:bCs/>
        </w:rPr>
        <w:t>1</w:t>
      </w:r>
      <w:r>
        <w:rPr>
          <w:rFonts w:hint="eastAsia" w:ascii="宋体" w:hAnsi="宋体" w:eastAsia="宋体" w:cs="宋体"/>
          <w:bCs/>
        </w:rPr>
        <w:t>次。</w:t>
      </w:r>
    </w:p>
    <w:p w14:paraId="429EE750">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2</w:t>
      </w:r>
      <w:r>
        <w:rPr>
          <w:rFonts w:hint="eastAsia" w:ascii="宋体" w:hAnsi="宋体" w:eastAsia="宋体" w:cs="宋体"/>
          <w:bCs/>
        </w:rPr>
        <w:t>）清扫地面垃圾，清倒垃圾桶后放回原位。</w:t>
      </w:r>
    </w:p>
    <w:p w14:paraId="1B1D7178">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3</w:t>
      </w:r>
      <w:r>
        <w:rPr>
          <w:rFonts w:hint="eastAsia" w:ascii="宋体" w:hAnsi="宋体" w:eastAsia="宋体" w:cs="宋体"/>
          <w:bCs/>
        </w:rPr>
        <w:t>）填写清洁消毒记录。</w:t>
      </w:r>
    </w:p>
    <w:p w14:paraId="47E532A4">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3516D083">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1</w:t>
      </w:r>
      <w:r>
        <w:rPr>
          <w:rFonts w:hint="eastAsia" w:ascii="宋体" w:hAnsi="宋体" w:eastAsia="宋体" w:cs="宋体"/>
          <w:bCs/>
        </w:rPr>
        <w:t>）门窗：每日上、下午各清洁</w:t>
      </w:r>
      <w:r>
        <w:rPr>
          <w:rFonts w:eastAsia="宋体"/>
          <w:bCs/>
        </w:rPr>
        <w:t>1</w:t>
      </w:r>
      <w:r>
        <w:rPr>
          <w:rFonts w:hint="eastAsia" w:ascii="宋体" w:hAnsi="宋体" w:eastAsia="宋体" w:cs="宋体"/>
          <w:bCs/>
        </w:rPr>
        <w:t>次。墙角、天花板目视无灰尘、蜘蛛网。</w:t>
      </w:r>
    </w:p>
    <w:p w14:paraId="2197BEE8">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2</w:t>
      </w:r>
      <w:r>
        <w:rPr>
          <w:rFonts w:hint="eastAsia" w:ascii="宋体" w:hAnsi="宋体" w:eastAsia="宋体" w:cs="宋体"/>
          <w:bCs/>
        </w:rPr>
        <w:t>）卫生间墙壁、隔断：保证墙壁干净，隔断及顶棚清洁，无灰尘、污迹。</w:t>
      </w:r>
    </w:p>
    <w:p w14:paraId="37634A5F">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3</w:t>
      </w:r>
      <w:r>
        <w:rPr>
          <w:rFonts w:hint="eastAsia" w:ascii="宋体" w:hAnsi="宋体" w:eastAsia="宋体" w:cs="宋体"/>
          <w:bCs/>
        </w:rPr>
        <w:t>）纸篓：按时倾倒厕位纸篓内垃圾，保证纸篓内污物不超过</w:t>
      </w:r>
      <w:r>
        <w:rPr>
          <w:rFonts w:eastAsia="宋体"/>
          <w:bCs/>
        </w:rPr>
        <w:t>1/2</w:t>
      </w:r>
      <w:r>
        <w:rPr>
          <w:rFonts w:hint="eastAsia" w:ascii="宋体" w:hAnsi="宋体" w:eastAsia="宋体" w:cs="宋体"/>
          <w:bCs/>
        </w:rPr>
        <w:t>。</w:t>
      </w:r>
    </w:p>
    <w:p w14:paraId="33319106">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4</w:t>
      </w:r>
      <w:r>
        <w:rPr>
          <w:rFonts w:hint="eastAsia" w:ascii="宋体" w:hAnsi="宋体" w:eastAsia="宋体" w:cs="宋体"/>
          <w:bCs/>
        </w:rPr>
        <w:t>）保持蹲位地面、小便池地面干燥无积水、无水渍、无尿渍、无便纸、无垃圾、无杂物。</w:t>
      </w:r>
    </w:p>
    <w:p w14:paraId="4B372B31">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5</w:t>
      </w:r>
      <w:r>
        <w:rPr>
          <w:rFonts w:hint="eastAsia" w:ascii="宋体" w:hAnsi="宋体" w:eastAsia="宋体" w:cs="宋体"/>
          <w:bCs/>
        </w:rPr>
        <w:t>）保持洗手池、台面、拖把池、镜子完好，无积灰、污迹、水垢、杂物等。</w:t>
      </w:r>
    </w:p>
    <w:p w14:paraId="3D915233">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6</w:t>
      </w:r>
      <w:r>
        <w:rPr>
          <w:rFonts w:hint="eastAsia" w:ascii="宋体" w:hAnsi="宋体" w:eastAsia="宋体" w:cs="宋体"/>
          <w:bCs/>
        </w:rPr>
        <w:t>）厕所内保持空气流通，无异味。</w:t>
      </w:r>
    </w:p>
    <w:p w14:paraId="01A70CBC">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7</w:t>
      </w:r>
      <w:r>
        <w:rPr>
          <w:rFonts w:hint="eastAsia" w:ascii="宋体" w:hAnsi="宋体" w:eastAsia="宋体" w:cs="宋体"/>
          <w:bCs/>
        </w:rPr>
        <w:t>）雨雪天气应保持出入口地面无积水、积雪、积冰，地垫洁净、干燥、无杂物。</w:t>
      </w:r>
    </w:p>
    <w:p w14:paraId="6078A25A">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4</w:t>
      </w:r>
      <w:r>
        <w:rPr>
          <w:rFonts w:hint="eastAsia" w:ascii="宋体" w:hAnsi="宋体" w:eastAsia="宋体" w:cs="宋体"/>
          <w:b/>
        </w:rPr>
        <w:t>）会务服务</w:t>
      </w:r>
    </w:p>
    <w:p w14:paraId="42796360">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7C7EE0ED">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馆内</w:t>
      </w:r>
      <w:r>
        <w:rPr>
          <w:rFonts w:eastAsia="宋体"/>
          <w:bCs/>
        </w:rPr>
        <w:t>4</w:t>
      </w:r>
      <w:r>
        <w:rPr>
          <w:rFonts w:hint="eastAsia" w:ascii="宋体" w:hAnsi="宋体" w:eastAsia="宋体" w:cs="宋体"/>
          <w:bCs/>
        </w:rPr>
        <w:t>个会议室的清洁、会务服务、馆里安排的其它工作。</w:t>
      </w:r>
    </w:p>
    <w:p w14:paraId="4D66BC12">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4C164DCB">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1</w:t>
      </w:r>
      <w:r>
        <w:rPr>
          <w:rFonts w:hint="eastAsia" w:ascii="宋体" w:hAnsi="宋体" w:eastAsia="宋体" w:cs="宋体"/>
          <w:bCs/>
        </w:rPr>
        <w:t>）与保洁一起负责</w:t>
      </w:r>
      <w:r>
        <w:rPr>
          <w:rFonts w:eastAsia="宋体"/>
          <w:bCs/>
        </w:rPr>
        <w:t>4</w:t>
      </w:r>
      <w:r>
        <w:rPr>
          <w:rFonts w:hint="eastAsia" w:ascii="宋体" w:hAnsi="宋体" w:eastAsia="宋体" w:cs="宋体"/>
          <w:bCs/>
        </w:rPr>
        <w:t>个会议室的卫生清洁工作。</w:t>
      </w:r>
    </w:p>
    <w:p w14:paraId="154AA2F3">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2</w:t>
      </w:r>
      <w:r>
        <w:rPr>
          <w:rFonts w:hint="eastAsia" w:ascii="宋体" w:hAnsi="宋体" w:eastAsia="宋体" w:cs="宋体"/>
          <w:bCs/>
        </w:rPr>
        <w:t>）会务服务员接到会议通知，需提前</w:t>
      </w:r>
      <w:r>
        <w:rPr>
          <w:rFonts w:eastAsia="宋体"/>
          <w:bCs/>
        </w:rPr>
        <w:t>30</w:t>
      </w:r>
      <w:r>
        <w:rPr>
          <w:rFonts w:hint="eastAsia" w:ascii="宋体" w:hAnsi="宋体" w:eastAsia="宋体" w:cs="宋体"/>
          <w:bCs/>
        </w:rPr>
        <w:t>分钟左右作好会务准备工作。如遇重要接待，需提前</w:t>
      </w:r>
      <w:r>
        <w:rPr>
          <w:rFonts w:eastAsia="宋体"/>
          <w:bCs/>
        </w:rPr>
        <w:t>1</w:t>
      </w:r>
      <w:r>
        <w:rPr>
          <w:rFonts w:hint="eastAsia" w:ascii="宋体" w:hAnsi="宋体" w:eastAsia="宋体" w:cs="宋体"/>
          <w:bCs/>
        </w:rPr>
        <w:t>小时作好会务准备工作。</w:t>
      </w:r>
    </w:p>
    <w:p w14:paraId="2A5C4CFF">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3</w:t>
      </w:r>
      <w:r>
        <w:rPr>
          <w:rFonts w:hint="eastAsia" w:ascii="宋体" w:hAnsi="宋体" w:eastAsia="宋体" w:cs="宋体"/>
          <w:bCs/>
        </w:rPr>
        <w:t>）会前，会务人员需打好开水及准备好使用的会议用品和设备设施，做好各项检查工作，保证工服整洁，仪表仪容符合标准要求。</w:t>
      </w:r>
    </w:p>
    <w:p w14:paraId="1FEBDE10">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4</w:t>
      </w:r>
      <w:r>
        <w:rPr>
          <w:rFonts w:hint="eastAsia" w:ascii="宋体" w:hAnsi="宋体" w:eastAsia="宋体" w:cs="宋体"/>
          <w:bCs/>
        </w:rPr>
        <w:t>）会务服务人员为客人倒水时要右手拿暖壶，左手取茶杯，左手拿起杯盖，在给客人加水时要控一下杯盖，避免杯盖滴水；倒水时要七分满，顺序要从领导开始进行，动作要轻、自然、快速，一般情况下每隔</w:t>
      </w:r>
      <w:r>
        <w:rPr>
          <w:rFonts w:eastAsia="宋体"/>
          <w:bCs/>
        </w:rPr>
        <w:t>15-20</w:t>
      </w:r>
      <w:r>
        <w:rPr>
          <w:rFonts w:hint="eastAsia" w:ascii="宋体" w:hAnsi="宋体" w:eastAsia="宋体" w:cs="宋体"/>
          <w:bCs/>
        </w:rPr>
        <w:t>分钟给客人补充一次开水。</w:t>
      </w:r>
    </w:p>
    <w:p w14:paraId="07062C9E">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5</w:t>
      </w:r>
      <w:r>
        <w:rPr>
          <w:rFonts w:hint="eastAsia" w:ascii="宋体" w:hAnsi="宋体" w:eastAsia="宋体" w:cs="宋体"/>
          <w:bCs/>
        </w:rPr>
        <w:t>）会务服务员每隔</w:t>
      </w:r>
      <w:r>
        <w:rPr>
          <w:rFonts w:eastAsia="宋体"/>
          <w:bCs/>
        </w:rPr>
        <w:t>15</w:t>
      </w:r>
      <w:r>
        <w:rPr>
          <w:rFonts w:hint="eastAsia" w:ascii="宋体" w:hAnsi="宋体" w:eastAsia="宋体" w:cs="宋体"/>
          <w:bCs/>
        </w:rPr>
        <w:t>到</w:t>
      </w:r>
      <w:r>
        <w:rPr>
          <w:rFonts w:eastAsia="宋体"/>
          <w:bCs/>
        </w:rPr>
        <w:t>20</w:t>
      </w:r>
      <w:r>
        <w:rPr>
          <w:rFonts w:hint="eastAsia" w:ascii="宋体" w:hAnsi="宋体" w:eastAsia="宋体" w:cs="宋体"/>
          <w:bCs/>
        </w:rPr>
        <w:t>分钟进行倒水巡查一次。</w:t>
      </w:r>
    </w:p>
    <w:p w14:paraId="2142583A">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6</w:t>
      </w:r>
      <w:r>
        <w:rPr>
          <w:rFonts w:hint="eastAsia" w:ascii="宋体" w:hAnsi="宋体" w:eastAsia="宋体" w:cs="宋体"/>
          <w:bCs/>
        </w:rPr>
        <w:t>）会议结束后，对会议室用过的茶具按清洗程序进行清洗、消毒，并检查会议室的卫生情况。</w:t>
      </w:r>
    </w:p>
    <w:p w14:paraId="09BEE3B8">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7</w:t>
      </w:r>
      <w:r>
        <w:rPr>
          <w:rFonts w:hint="eastAsia" w:ascii="宋体" w:hAnsi="宋体" w:eastAsia="宋体" w:cs="宋体"/>
          <w:bCs/>
        </w:rPr>
        <w:t>）在检查和清洁卫生的过程中服务员要注意会议室内设备设施的保管与维护。</w:t>
      </w:r>
    </w:p>
    <w:p w14:paraId="25D29018">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8</w:t>
      </w:r>
      <w:r>
        <w:rPr>
          <w:rFonts w:hint="eastAsia" w:ascii="宋体" w:hAnsi="宋体" w:eastAsia="宋体" w:cs="宋体"/>
          <w:bCs/>
        </w:rPr>
        <w:t>）夏季积极配合保洁做好会议室及接待室的杀蚊、蝇、灭鼠虫等工作。</w:t>
      </w:r>
    </w:p>
    <w:p w14:paraId="13D09671">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9</w:t>
      </w:r>
      <w:r>
        <w:rPr>
          <w:rFonts w:hint="eastAsia" w:ascii="宋体" w:hAnsi="宋体" w:eastAsia="宋体" w:cs="宋体"/>
          <w:bCs/>
        </w:rPr>
        <w:t>）没有会议时服从馆里安排的临时工作。</w:t>
      </w:r>
    </w:p>
    <w:p w14:paraId="73C1391E">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w:t>
      </w:r>
      <w:r>
        <w:rPr>
          <w:rFonts w:eastAsia="宋体"/>
          <w:bCs/>
        </w:rPr>
        <w:t>10</w:t>
      </w:r>
      <w:r>
        <w:rPr>
          <w:rFonts w:hint="eastAsia" w:ascii="宋体" w:hAnsi="宋体" w:eastAsia="宋体" w:cs="宋体"/>
          <w:bCs/>
        </w:rPr>
        <w:t>）做好会议室使用登记工作。</w:t>
      </w:r>
    </w:p>
    <w:p w14:paraId="31B5E611">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5</w:t>
      </w:r>
      <w:r>
        <w:rPr>
          <w:rFonts w:hint="eastAsia" w:ascii="宋体" w:hAnsi="宋体" w:eastAsia="宋体" w:cs="宋体"/>
          <w:b/>
        </w:rPr>
        <w:t>）咨询服务、人工售票服务</w:t>
      </w:r>
    </w:p>
    <w:p w14:paraId="63255E8F">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76B89AB2">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服务入馆参观的观众及相关工作。</w:t>
      </w:r>
    </w:p>
    <w:p w14:paraId="528E32A3">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287751E9">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掌握博物馆相关知识、服务标准，准确解答观众咨询，做到服务周到、礼貌待人、耐心细致，不与观众发生争执。</w:t>
      </w:r>
    </w:p>
    <w:p w14:paraId="7441E2D2">
      <w:pPr>
        <w:pStyle w:val="6"/>
        <w:widowControl/>
        <w:adjustRightInd w:val="0"/>
        <w:snapToGrid w:val="0"/>
        <w:spacing w:line="560" w:lineRule="exact"/>
        <w:ind w:left="0" w:firstLine="482" w:firstLineChars="200"/>
        <w:rPr>
          <w:rFonts w:hint="eastAsia" w:ascii="宋体" w:hAnsi="宋体" w:eastAsia="宋体" w:cs="宋体"/>
          <w:b/>
        </w:rPr>
      </w:pPr>
      <w:r>
        <w:rPr>
          <w:rFonts w:hint="eastAsia" w:ascii="宋体" w:hAnsi="宋体" w:eastAsia="宋体" w:cs="宋体"/>
          <w:b/>
        </w:rPr>
        <w:t>（</w:t>
      </w:r>
      <w:r>
        <w:rPr>
          <w:rFonts w:eastAsia="宋体"/>
          <w:b/>
        </w:rPr>
        <w:t>6</w:t>
      </w:r>
      <w:r>
        <w:rPr>
          <w:rFonts w:hint="eastAsia" w:ascii="宋体" w:hAnsi="宋体" w:eastAsia="宋体" w:cs="宋体"/>
          <w:b/>
        </w:rPr>
        <w:t>）馆内园区垃圾分类、收集及清运服务</w:t>
      </w:r>
    </w:p>
    <w:p w14:paraId="500B3DCA">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68E81582">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馆内全部垃圾桶及垃圾存放点。</w:t>
      </w:r>
    </w:p>
    <w:p w14:paraId="7EC26543">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539193B5">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垃圾分类、清运服务符合《北京市生活垃圾管理条例》等法律、法规标准，同时满足以下标准：</w:t>
      </w:r>
    </w:p>
    <w:p w14:paraId="76FC5394">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①垃圾桶内垃圾堆积不得超过容积的</w:t>
      </w:r>
      <w:r>
        <w:rPr>
          <w:rFonts w:eastAsia="宋体"/>
          <w:bCs/>
        </w:rPr>
        <w:t>60%</w:t>
      </w:r>
      <w:r>
        <w:rPr>
          <w:rFonts w:hint="eastAsia" w:ascii="宋体" w:hAnsi="宋体" w:eastAsia="宋体" w:cs="宋体"/>
          <w:bCs/>
        </w:rPr>
        <w:t>。</w:t>
      </w:r>
    </w:p>
    <w:p w14:paraId="4E3E3746">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②垃圾存放点周围保持干净整洁。</w:t>
      </w:r>
    </w:p>
    <w:p w14:paraId="420410D1">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③按照北京市政府的要求做好垃圾分类相关工作。</w:t>
      </w:r>
    </w:p>
    <w:p w14:paraId="411A26D6">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④垃圾桶表面干净、清洁，垃圾不可外溢。</w:t>
      </w:r>
    </w:p>
    <w:p w14:paraId="5CFEF15F">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⑤生活垃圾每日倾倒。树叶、建筑垃圾等不可回收垃圾每周清运</w:t>
      </w:r>
      <w:r>
        <w:rPr>
          <w:rFonts w:eastAsia="宋体"/>
          <w:bCs/>
        </w:rPr>
        <w:t>3-4</w:t>
      </w:r>
      <w:r>
        <w:rPr>
          <w:rFonts w:hint="eastAsia" w:ascii="宋体" w:hAnsi="宋体" w:eastAsia="宋体" w:cs="宋体"/>
          <w:bCs/>
        </w:rPr>
        <w:t>次。</w:t>
      </w:r>
    </w:p>
    <w:p w14:paraId="2B91CFD1">
      <w:pPr>
        <w:pStyle w:val="6"/>
        <w:widowControl/>
        <w:adjustRightInd w:val="0"/>
        <w:snapToGrid w:val="0"/>
        <w:spacing w:line="560" w:lineRule="exact"/>
        <w:ind w:left="0" w:firstLine="482" w:firstLineChars="200"/>
        <w:rPr>
          <w:rFonts w:hint="eastAsia" w:ascii="宋体" w:hAnsi="宋体" w:eastAsia="宋体" w:cs="宋体"/>
          <w:b/>
        </w:rPr>
      </w:pPr>
      <w:r>
        <w:rPr>
          <w:rFonts w:eastAsia="宋体"/>
          <w:b/>
        </w:rPr>
        <w:t>(7)</w:t>
      </w:r>
      <w:r>
        <w:rPr>
          <w:rFonts w:hint="eastAsia" w:ascii="宋体" w:hAnsi="宋体" w:eastAsia="宋体" w:cs="宋体"/>
          <w:b/>
        </w:rPr>
        <w:t>馆内园区绿化养护服务</w:t>
      </w:r>
    </w:p>
    <w:p w14:paraId="4D8EFD06">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4E37C5FA">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馆内公共区域绿地，面积约</w:t>
      </w:r>
      <w:r>
        <w:rPr>
          <w:rFonts w:eastAsia="宋体"/>
          <w:bCs/>
        </w:rPr>
        <w:t>7000</w:t>
      </w:r>
      <w:r>
        <w:rPr>
          <w:rFonts w:hint="eastAsia" w:ascii="宋体" w:hAnsi="宋体" w:eastAsia="宋体" w:cs="宋体"/>
          <w:bCs/>
        </w:rPr>
        <w:t>㎡。针对乔木、灌木、绿篱、草坪、竹子、宿根花卉、月季、野生地被等进行以下工作：浇水、施肥、修剪、打药、卫生等植物浇灌排水；植物布置、补种、移栽（植）、更换，树木扶正；病虫害防治、监测、打药；去除枯死植株；土壤施肥、追肥；去除杂草；植物防护（防寒、旱、台风、涝、高温等）；绿地保洁，垃圾杂物清运；控制反青期、开花期；绿化土层、基质等的防护、养护、更换；树木养护与修剪。</w:t>
      </w:r>
    </w:p>
    <w:p w14:paraId="3B68F2F9">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人员配备与管理标准：</w:t>
      </w:r>
    </w:p>
    <w:p w14:paraId="53374273">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①工作制度与人员保障：</w:t>
      </w:r>
      <w:r>
        <w:rPr>
          <w:rFonts w:hint="eastAsia" w:ascii="宋体" w:hAnsi="宋体" w:eastAsia="宋体" w:cs="宋体"/>
          <w:bCs/>
          <w:lang w:eastAsia="zh-CN"/>
        </w:rPr>
        <w:t>投标人</w:t>
      </w:r>
      <w:r>
        <w:rPr>
          <w:rFonts w:hint="eastAsia" w:ascii="宋体" w:hAnsi="宋体" w:eastAsia="宋体" w:cs="宋体"/>
          <w:bCs/>
        </w:rPr>
        <w:t>应遵守《中华人民共和国劳动法》等相关法律法规，为所有服务人员安排合理的工作时间和休息休假，实行标准工时制或综合计算工时制，确保员工每日工作时间不超过</w:t>
      </w:r>
      <w:r>
        <w:rPr>
          <w:rFonts w:eastAsia="宋体"/>
          <w:bCs/>
        </w:rPr>
        <w:t>8</w:t>
      </w:r>
      <w:r>
        <w:rPr>
          <w:rFonts w:hint="eastAsia" w:ascii="宋体" w:hAnsi="宋体" w:eastAsia="宋体" w:cs="宋体"/>
          <w:bCs/>
        </w:rPr>
        <w:t>小时，每周至少休息一日。</w:t>
      </w:r>
    </w:p>
    <w:p w14:paraId="65EF2357">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②项目配备技术负责人</w:t>
      </w:r>
      <w:r>
        <w:rPr>
          <w:rFonts w:eastAsia="宋体"/>
          <w:bCs/>
        </w:rPr>
        <w:t>1</w:t>
      </w:r>
      <w:r>
        <w:rPr>
          <w:rFonts w:hint="eastAsia" w:ascii="宋体" w:hAnsi="宋体" w:eastAsia="宋体" w:cs="宋体"/>
          <w:bCs/>
        </w:rPr>
        <w:t>名，未经</w:t>
      </w:r>
      <w:r>
        <w:rPr>
          <w:rFonts w:hint="eastAsia" w:ascii="宋体" w:hAnsi="宋体" w:eastAsia="宋体" w:cs="宋体"/>
          <w:bCs/>
          <w:lang w:eastAsia="zh-CN"/>
        </w:rPr>
        <w:t>采购人</w:t>
      </w:r>
      <w:r>
        <w:rPr>
          <w:rFonts w:hint="eastAsia" w:ascii="宋体" w:hAnsi="宋体" w:eastAsia="宋体" w:cs="宋体"/>
          <w:bCs/>
        </w:rPr>
        <w:t>书面同意不得更换。该负责人须持有园林绿化相关专业的中级及以上技术职称，并具有</w:t>
      </w:r>
      <w:r>
        <w:rPr>
          <w:rFonts w:eastAsia="宋体"/>
          <w:bCs/>
        </w:rPr>
        <w:t>3</w:t>
      </w:r>
      <w:r>
        <w:rPr>
          <w:rFonts w:hint="eastAsia" w:ascii="宋体" w:hAnsi="宋体" w:eastAsia="宋体" w:cs="宋体"/>
          <w:bCs/>
        </w:rPr>
        <w:t>年以上的园林养护工作经验，具备较强的沟通协调和组织能力，负责组织并带领绿化工人全面落实本项目所含的全部绿化养护工作。</w:t>
      </w:r>
    </w:p>
    <w:p w14:paraId="1C5C4F1D">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③技术负责人岗位保障：技术负责人须与投标文件中承诺的人员一致，为专职固定人员，确保与</w:t>
      </w:r>
      <w:r>
        <w:rPr>
          <w:rFonts w:hint="eastAsia" w:ascii="宋体" w:hAnsi="宋体" w:eastAsia="宋体" w:cs="宋体"/>
          <w:bCs/>
          <w:lang w:eastAsia="zh-CN"/>
        </w:rPr>
        <w:t>采购人</w:t>
      </w:r>
      <w:r>
        <w:rPr>
          <w:rFonts w:hint="eastAsia" w:ascii="宋体" w:hAnsi="宋体" w:eastAsia="宋体" w:cs="宋体"/>
          <w:bCs/>
        </w:rPr>
        <w:t>沟通顺畅及服务质量稳定。如遇特殊情况需要更换技术负责人，</w:t>
      </w:r>
      <w:r>
        <w:rPr>
          <w:rFonts w:hint="eastAsia" w:ascii="宋体" w:hAnsi="宋体" w:eastAsia="宋体" w:cs="宋体"/>
          <w:bCs/>
          <w:lang w:eastAsia="zh-CN"/>
        </w:rPr>
        <w:t>投标人</w:t>
      </w:r>
      <w:r>
        <w:rPr>
          <w:rFonts w:hint="eastAsia" w:ascii="宋体" w:hAnsi="宋体" w:eastAsia="宋体" w:cs="宋体"/>
          <w:bCs/>
        </w:rPr>
        <w:t>需提前</w:t>
      </w:r>
      <w:r>
        <w:rPr>
          <w:rFonts w:eastAsia="宋体"/>
          <w:bCs/>
        </w:rPr>
        <w:t>1</w:t>
      </w:r>
      <w:r>
        <w:rPr>
          <w:rFonts w:hint="eastAsia" w:ascii="宋体" w:hAnsi="宋体" w:eastAsia="宋体" w:cs="宋体"/>
          <w:bCs/>
        </w:rPr>
        <w:t>个月以书面形式提出申请，经</w:t>
      </w:r>
      <w:r>
        <w:rPr>
          <w:rFonts w:hint="eastAsia" w:ascii="宋体" w:hAnsi="宋体" w:eastAsia="宋体" w:cs="宋体"/>
          <w:bCs/>
          <w:lang w:eastAsia="zh-CN"/>
        </w:rPr>
        <w:t>采购人</w:t>
      </w:r>
      <w:r>
        <w:rPr>
          <w:rFonts w:hint="eastAsia" w:ascii="宋体" w:hAnsi="宋体" w:eastAsia="宋体" w:cs="宋体"/>
          <w:bCs/>
        </w:rPr>
        <w:t>书面同意后方可更换。新接任人员须符合岗位要求，并与离任人员做好工作交接，确保绿化养护工作的连续性与质量。技术负责人享有法定休息休假权利，但其休假期间，</w:t>
      </w:r>
      <w:r>
        <w:rPr>
          <w:rFonts w:hint="eastAsia" w:ascii="宋体" w:hAnsi="宋体" w:eastAsia="宋体" w:cs="宋体"/>
          <w:bCs/>
          <w:lang w:eastAsia="zh-CN"/>
        </w:rPr>
        <w:t>投标人</w:t>
      </w:r>
      <w:r>
        <w:rPr>
          <w:rFonts w:hint="eastAsia" w:ascii="宋体" w:hAnsi="宋体" w:eastAsia="宋体" w:cs="宋体"/>
          <w:bCs/>
        </w:rPr>
        <w:t>必须指派一名技术水平上与之相当且经</w:t>
      </w:r>
      <w:r>
        <w:rPr>
          <w:rFonts w:hint="eastAsia" w:ascii="宋体" w:hAnsi="宋体" w:eastAsia="宋体" w:cs="宋体"/>
          <w:bCs/>
          <w:lang w:eastAsia="zh-CN"/>
        </w:rPr>
        <w:t>采购人</w:t>
      </w:r>
      <w:r>
        <w:rPr>
          <w:rFonts w:hint="eastAsia" w:ascii="宋体" w:hAnsi="宋体" w:eastAsia="宋体" w:cs="宋体"/>
          <w:bCs/>
        </w:rPr>
        <w:t>书面认可的人员代行职责，技术负责人岗位的职能不因其个人正常休假而中断。</w:t>
      </w:r>
    </w:p>
    <w:p w14:paraId="44E24212">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④驻场绿化服务人员配置须严格按以下标准执行：</w:t>
      </w:r>
      <w:r>
        <w:rPr>
          <w:rFonts w:eastAsia="宋体"/>
          <w:bCs/>
        </w:rPr>
        <w:t>1</w:t>
      </w:r>
      <w:r>
        <w:rPr>
          <w:rFonts w:hint="eastAsia" w:ascii="宋体" w:hAnsi="宋体" w:eastAsia="宋体" w:cs="宋体"/>
          <w:bCs/>
        </w:rPr>
        <w:t>月至</w:t>
      </w:r>
      <w:r>
        <w:rPr>
          <w:rFonts w:eastAsia="宋体"/>
          <w:bCs/>
        </w:rPr>
        <w:t>3</w:t>
      </w:r>
      <w:r>
        <w:rPr>
          <w:rFonts w:hint="eastAsia" w:ascii="宋体" w:hAnsi="宋体" w:eastAsia="宋体" w:cs="宋体"/>
          <w:bCs/>
        </w:rPr>
        <w:t>月</w:t>
      </w:r>
      <w:r>
        <w:rPr>
          <w:rFonts w:eastAsia="宋体"/>
          <w:bCs/>
        </w:rPr>
        <w:t>15</w:t>
      </w:r>
      <w:r>
        <w:rPr>
          <w:rFonts w:hint="eastAsia" w:ascii="宋体" w:hAnsi="宋体" w:eastAsia="宋体" w:cs="宋体"/>
          <w:bCs/>
        </w:rPr>
        <w:t>日，每天至少</w:t>
      </w:r>
      <w:r>
        <w:rPr>
          <w:rFonts w:eastAsia="宋体"/>
          <w:bCs/>
        </w:rPr>
        <w:t>1</w:t>
      </w:r>
      <w:r>
        <w:rPr>
          <w:rFonts w:hint="eastAsia" w:ascii="宋体" w:hAnsi="宋体" w:eastAsia="宋体" w:cs="宋体"/>
          <w:bCs/>
        </w:rPr>
        <w:t>人在场；</w:t>
      </w:r>
      <w:r>
        <w:rPr>
          <w:rFonts w:eastAsia="宋体"/>
          <w:bCs/>
        </w:rPr>
        <w:t>3</w:t>
      </w:r>
      <w:r>
        <w:rPr>
          <w:rFonts w:hint="eastAsia" w:ascii="宋体" w:hAnsi="宋体" w:eastAsia="宋体" w:cs="宋体"/>
          <w:bCs/>
        </w:rPr>
        <w:t>月</w:t>
      </w:r>
      <w:r>
        <w:rPr>
          <w:rFonts w:eastAsia="宋体"/>
          <w:bCs/>
        </w:rPr>
        <w:t>15</w:t>
      </w:r>
      <w:r>
        <w:rPr>
          <w:rFonts w:hint="eastAsia" w:ascii="宋体" w:hAnsi="宋体" w:eastAsia="宋体" w:cs="宋体"/>
          <w:bCs/>
        </w:rPr>
        <w:t>日至</w:t>
      </w:r>
      <w:r>
        <w:rPr>
          <w:rFonts w:eastAsia="宋体"/>
          <w:bCs/>
        </w:rPr>
        <w:t>5</w:t>
      </w:r>
      <w:r>
        <w:rPr>
          <w:rFonts w:hint="eastAsia" w:ascii="宋体" w:hAnsi="宋体" w:eastAsia="宋体" w:cs="宋体"/>
          <w:bCs/>
        </w:rPr>
        <w:t>月</w:t>
      </w:r>
      <w:r>
        <w:rPr>
          <w:rFonts w:eastAsia="宋体"/>
          <w:bCs/>
        </w:rPr>
        <w:t>15</w:t>
      </w:r>
      <w:r>
        <w:rPr>
          <w:rFonts w:hint="eastAsia" w:ascii="宋体" w:hAnsi="宋体" w:eastAsia="宋体" w:cs="宋体"/>
          <w:bCs/>
        </w:rPr>
        <w:t>日，每天至少</w:t>
      </w:r>
      <w:r>
        <w:rPr>
          <w:rFonts w:eastAsia="宋体"/>
          <w:bCs/>
        </w:rPr>
        <w:t>2</w:t>
      </w:r>
      <w:r>
        <w:rPr>
          <w:rFonts w:hint="eastAsia" w:ascii="宋体" w:hAnsi="宋体" w:eastAsia="宋体" w:cs="宋体"/>
          <w:bCs/>
        </w:rPr>
        <w:t>人在场（含技术负责人）；</w:t>
      </w:r>
      <w:r>
        <w:rPr>
          <w:rFonts w:eastAsia="宋体"/>
          <w:bCs/>
        </w:rPr>
        <w:t>5</w:t>
      </w:r>
      <w:r>
        <w:rPr>
          <w:rFonts w:hint="eastAsia" w:ascii="宋体" w:hAnsi="宋体" w:eastAsia="宋体" w:cs="宋体"/>
          <w:bCs/>
        </w:rPr>
        <w:t>月</w:t>
      </w:r>
      <w:r>
        <w:rPr>
          <w:rFonts w:eastAsia="宋体"/>
          <w:bCs/>
        </w:rPr>
        <w:t>15</w:t>
      </w:r>
      <w:r>
        <w:rPr>
          <w:rFonts w:hint="eastAsia" w:ascii="宋体" w:hAnsi="宋体" w:eastAsia="宋体" w:cs="宋体"/>
          <w:bCs/>
        </w:rPr>
        <w:t>日至</w:t>
      </w:r>
      <w:r>
        <w:rPr>
          <w:rFonts w:eastAsia="宋体"/>
          <w:bCs/>
        </w:rPr>
        <w:t>10</w:t>
      </w:r>
      <w:r>
        <w:rPr>
          <w:rFonts w:hint="eastAsia" w:ascii="宋体" w:hAnsi="宋体" w:eastAsia="宋体" w:cs="宋体"/>
          <w:bCs/>
        </w:rPr>
        <w:t>月</w:t>
      </w:r>
      <w:r>
        <w:rPr>
          <w:rFonts w:eastAsia="宋体"/>
          <w:bCs/>
        </w:rPr>
        <w:t>15</w:t>
      </w:r>
      <w:r>
        <w:rPr>
          <w:rFonts w:hint="eastAsia" w:ascii="宋体" w:hAnsi="宋体" w:eastAsia="宋体" w:cs="宋体"/>
          <w:bCs/>
        </w:rPr>
        <w:t>日，每天至少</w:t>
      </w:r>
      <w:r>
        <w:rPr>
          <w:rFonts w:eastAsia="宋体"/>
          <w:bCs/>
        </w:rPr>
        <w:t>3</w:t>
      </w:r>
      <w:r>
        <w:rPr>
          <w:rFonts w:hint="eastAsia" w:ascii="宋体" w:hAnsi="宋体" w:eastAsia="宋体" w:cs="宋体"/>
          <w:bCs/>
        </w:rPr>
        <w:t>人在场（含技术负责人）；</w:t>
      </w:r>
      <w:r>
        <w:rPr>
          <w:rFonts w:eastAsia="宋体"/>
          <w:bCs/>
        </w:rPr>
        <w:t>10</w:t>
      </w:r>
      <w:r>
        <w:rPr>
          <w:rFonts w:hint="eastAsia" w:ascii="宋体" w:hAnsi="宋体" w:eastAsia="宋体" w:cs="宋体"/>
          <w:bCs/>
        </w:rPr>
        <w:t>月</w:t>
      </w:r>
      <w:r>
        <w:rPr>
          <w:rFonts w:eastAsia="宋体"/>
          <w:bCs/>
        </w:rPr>
        <w:t>15</w:t>
      </w:r>
      <w:r>
        <w:rPr>
          <w:rFonts w:hint="eastAsia" w:ascii="宋体" w:hAnsi="宋体" w:eastAsia="宋体" w:cs="宋体"/>
          <w:bCs/>
        </w:rPr>
        <w:t>日至</w:t>
      </w:r>
      <w:r>
        <w:rPr>
          <w:rFonts w:eastAsia="宋体"/>
          <w:bCs/>
        </w:rPr>
        <w:t>12</w:t>
      </w:r>
      <w:r>
        <w:rPr>
          <w:rFonts w:hint="eastAsia" w:ascii="宋体" w:hAnsi="宋体" w:eastAsia="宋体" w:cs="宋体"/>
          <w:bCs/>
        </w:rPr>
        <w:t>月</w:t>
      </w:r>
      <w:r>
        <w:rPr>
          <w:rFonts w:eastAsia="宋体"/>
          <w:bCs/>
        </w:rPr>
        <w:t>15</w:t>
      </w:r>
      <w:r>
        <w:rPr>
          <w:rFonts w:hint="eastAsia" w:ascii="宋体" w:hAnsi="宋体" w:eastAsia="宋体" w:cs="宋体"/>
          <w:bCs/>
        </w:rPr>
        <w:t>日，每天至少</w:t>
      </w:r>
      <w:r>
        <w:rPr>
          <w:rFonts w:eastAsia="宋体"/>
          <w:bCs/>
        </w:rPr>
        <w:t>2</w:t>
      </w:r>
      <w:r>
        <w:rPr>
          <w:rFonts w:hint="eastAsia" w:ascii="宋体" w:hAnsi="宋体" w:eastAsia="宋体" w:cs="宋体"/>
          <w:bCs/>
        </w:rPr>
        <w:t>人在场（含技术负责人）。</w:t>
      </w:r>
    </w:p>
    <w:p w14:paraId="2A620296">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⑤在岗人员数量保证：本合同约定的各季节绿化养护人员在岗数量（例如：</w:t>
      </w:r>
      <w:r>
        <w:rPr>
          <w:rFonts w:eastAsia="宋体"/>
          <w:bCs/>
        </w:rPr>
        <w:t>5</w:t>
      </w:r>
      <w:r>
        <w:rPr>
          <w:rFonts w:hint="eastAsia" w:ascii="宋体" w:hAnsi="宋体" w:eastAsia="宋体" w:cs="宋体"/>
          <w:bCs/>
        </w:rPr>
        <w:t>月</w:t>
      </w:r>
      <w:r>
        <w:rPr>
          <w:rFonts w:eastAsia="宋体"/>
          <w:bCs/>
        </w:rPr>
        <w:t>15</w:t>
      </w:r>
      <w:r>
        <w:rPr>
          <w:rFonts w:hint="eastAsia" w:ascii="宋体" w:hAnsi="宋体" w:eastAsia="宋体" w:cs="宋体"/>
          <w:bCs/>
        </w:rPr>
        <w:t>日至</w:t>
      </w:r>
      <w:r>
        <w:rPr>
          <w:rFonts w:eastAsia="宋体"/>
          <w:bCs/>
        </w:rPr>
        <w:t>10</w:t>
      </w:r>
      <w:r>
        <w:rPr>
          <w:rFonts w:hint="eastAsia" w:ascii="宋体" w:hAnsi="宋体" w:eastAsia="宋体" w:cs="宋体"/>
          <w:bCs/>
        </w:rPr>
        <w:t>月</w:t>
      </w:r>
      <w:r>
        <w:rPr>
          <w:rFonts w:eastAsia="宋体"/>
          <w:bCs/>
        </w:rPr>
        <w:t>15</w:t>
      </w:r>
      <w:r>
        <w:rPr>
          <w:rFonts w:hint="eastAsia" w:ascii="宋体" w:hAnsi="宋体" w:eastAsia="宋体" w:cs="宋体"/>
          <w:bCs/>
        </w:rPr>
        <w:t>日，每天至少</w:t>
      </w:r>
      <w:r>
        <w:rPr>
          <w:rFonts w:eastAsia="宋体"/>
          <w:bCs/>
        </w:rPr>
        <w:t>3</w:t>
      </w:r>
      <w:r>
        <w:rPr>
          <w:rFonts w:hint="eastAsia" w:ascii="宋体" w:hAnsi="宋体" w:eastAsia="宋体" w:cs="宋体"/>
          <w:bCs/>
        </w:rPr>
        <w:t>人在场）为每日在岗工作的最低人数标准。</w:t>
      </w:r>
      <w:r>
        <w:rPr>
          <w:rFonts w:hint="eastAsia" w:ascii="宋体" w:hAnsi="宋体" w:eastAsia="宋体" w:cs="宋体"/>
          <w:bCs/>
          <w:lang w:eastAsia="zh-CN"/>
        </w:rPr>
        <w:t>投标人</w:t>
      </w:r>
      <w:r>
        <w:rPr>
          <w:rFonts w:hint="eastAsia" w:ascii="宋体" w:hAnsi="宋体" w:eastAsia="宋体" w:cs="宋体"/>
          <w:bCs/>
        </w:rPr>
        <w:t>必须确保在任何工作日，现场实际在岗并提供服务的绿化养护人员总数均不低于约定标准，该标准不因任何人员的正常轮休、倒休或休假而折减。</w:t>
      </w:r>
    </w:p>
    <w:p w14:paraId="07C18857">
      <w:pPr>
        <w:pStyle w:val="6"/>
        <w:widowControl/>
        <w:adjustRightInd w:val="0"/>
        <w:snapToGrid w:val="0"/>
        <w:spacing w:line="560" w:lineRule="exact"/>
        <w:ind w:left="0" w:firstLine="480" w:firstLineChars="200"/>
        <w:rPr>
          <w:rFonts w:hint="eastAsia" w:ascii="宋体" w:hAnsi="宋体" w:eastAsia="宋体" w:cs="宋体"/>
          <w:bCs/>
        </w:rPr>
      </w:pPr>
      <w:r>
        <w:rPr>
          <w:rFonts w:ascii="方正仿宋_GB18030" w:hAnsi="方正仿宋_GB18030" w:eastAsia="方正仿宋_GB18030" w:cs="方正仿宋_GB18030"/>
          <w:bCs/>
        </w:rPr>
        <w:t>⑥</w:t>
      </w:r>
      <w:r>
        <w:rPr>
          <w:rFonts w:hint="eastAsia" w:ascii="方正仿宋_GB18030" w:hAnsi="方正仿宋_GB18030" w:eastAsia="方正仿宋_GB18030" w:cs="方正仿宋_GB18030"/>
          <w:bCs/>
          <w:lang w:eastAsia="zh-CN"/>
        </w:rPr>
        <w:t>投标人</w:t>
      </w:r>
      <w:r>
        <w:rPr>
          <w:rFonts w:hint="eastAsia" w:ascii="宋体" w:hAnsi="宋体" w:eastAsia="宋体" w:cs="宋体"/>
          <w:bCs/>
        </w:rPr>
        <w:t>应将所有派驻</w:t>
      </w:r>
      <w:r>
        <w:rPr>
          <w:rFonts w:hint="eastAsia" w:ascii="宋体" w:hAnsi="宋体" w:eastAsia="宋体" w:cs="宋体"/>
          <w:bCs/>
          <w:lang w:eastAsia="zh-CN"/>
        </w:rPr>
        <w:t>采购人</w:t>
      </w:r>
      <w:r>
        <w:rPr>
          <w:rFonts w:hint="eastAsia" w:ascii="宋体" w:hAnsi="宋体" w:eastAsia="宋体" w:cs="宋体"/>
          <w:bCs/>
        </w:rPr>
        <w:t>的绿化服务人员名单（包括姓名、身份证号、联系电话等）及身份证复印件，加盖公章后提交</w:t>
      </w:r>
      <w:r>
        <w:rPr>
          <w:rFonts w:hint="eastAsia" w:ascii="宋体" w:hAnsi="宋体" w:eastAsia="宋体" w:cs="宋体"/>
          <w:bCs/>
          <w:lang w:eastAsia="zh-CN"/>
        </w:rPr>
        <w:t>采购人</w:t>
      </w:r>
      <w:r>
        <w:rPr>
          <w:rFonts w:hint="eastAsia" w:ascii="宋体" w:hAnsi="宋体" w:eastAsia="宋体" w:cs="宋体"/>
          <w:bCs/>
        </w:rPr>
        <w:t>备案。未通过</w:t>
      </w:r>
      <w:r>
        <w:rPr>
          <w:rFonts w:hint="eastAsia" w:ascii="宋体" w:hAnsi="宋体" w:eastAsia="宋体" w:cs="宋体"/>
          <w:bCs/>
          <w:lang w:eastAsia="zh-CN"/>
        </w:rPr>
        <w:t>采购人</w:t>
      </w:r>
      <w:r>
        <w:rPr>
          <w:rFonts w:hint="eastAsia" w:ascii="宋体" w:hAnsi="宋体" w:eastAsia="宋体" w:cs="宋体"/>
          <w:bCs/>
        </w:rPr>
        <w:t>政审备案的人员，</w:t>
      </w:r>
      <w:r>
        <w:rPr>
          <w:rFonts w:hint="eastAsia" w:ascii="宋体" w:hAnsi="宋体" w:eastAsia="宋体" w:cs="宋体"/>
          <w:bCs/>
          <w:lang w:eastAsia="zh-CN"/>
        </w:rPr>
        <w:t>投标人</w:t>
      </w:r>
      <w:r>
        <w:rPr>
          <w:rFonts w:hint="eastAsia" w:ascii="宋体" w:hAnsi="宋体" w:eastAsia="宋体" w:cs="宋体"/>
          <w:bCs/>
        </w:rPr>
        <w:t>不得派驻至</w:t>
      </w:r>
      <w:r>
        <w:rPr>
          <w:rFonts w:hint="eastAsia" w:ascii="宋体" w:hAnsi="宋体" w:eastAsia="宋体" w:cs="宋体"/>
          <w:bCs/>
          <w:lang w:eastAsia="zh-CN"/>
        </w:rPr>
        <w:t>采购人</w:t>
      </w:r>
      <w:r>
        <w:rPr>
          <w:rFonts w:hint="eastAsia" w:ascii="宋体" w:hAnsi="宋体" w:eastAsia="宋体" w:cs="宋体"/>
          <w:bCs/>
        </w:rPr>
        <w:t>园区。</w:t>
      </w:r>
    </w:p>
    <w:p w14:paraId="211B36DF">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⑦劳动关系与法律责任：所有派驻人员均为</w:t>
      </w:r>
      <w:r>
        <w:rPr>
          <w:rFonts w:hint="eastAsia" w:ascii="宋体" w:hAnsi="宋体" w:eastAsia="宋体" w:cs="宋体"/>
          <w:bCs/>
          <w:lang w:eastAsia="zh-CN"/>
        </w:rPr>
        <w:t>投标人</w:t>
      </w:r>
      <w:r>
        <w:rPr>
          <w:rFonts w:hint="eastAsia" w:ascii="宋体" w:hAnsi="宋体" w:eastAsia="宋体" w:cs="宋体"/>
          <w:bCs/>
        </w:rPr>
        <w:t>员工，与</w:t>
      </w:r>
      <w:r>
        <w:rPr>
          <w:rFonts w:hint="eastAsia" w:ascii="宋体" w:hAnsi="宋体" w:eastAsia="宋体" w:cs="宋体"/>
          <w:bCs/>
          <w:lang w:eastAsia="zh-CN"/>
        </w:rPr>
        <w:t>投标人</w:t>
      </w:r>
      <w:r>
        <w:rPr>
          <w:rFonts w:hint="eastAsia" w:ascii="宋体" w:hAnsi="宋体" w:eastAsia="宋体" w:cs="宋体"/>
          <w:bCs/>
        </w:rPr>
        <w:t>建立合法的劳动或劳务关系。</w:t>
      </w:r>
      <w:r>
        <w:rPr>
          <w:rFonts w:hint="eastAsia" w:ascii="宋体" w:hAnsi="宋体" w:eastAsia="宋体" w:cs="宋体"/>
          <w:bCs/>
          <w:lang w:eastAsia="zh-CN"/>
        </w:rPr>
        <w:t>投标人</w:t>
      </w:r>
      <w:r>
        <w:rPr>
          <w:rFonts w:hint="eastAsia" w:ascii="宋体" w:hAnsi="宋体" w:eastAsia="宋体" w:cs="宋体"/>
          <w:bCs/>
        </w:rPr>
        <w:t>负责按时足额支付其薪酬、缴纳社会保险等。人员在服务期间发生的人身伤害等事故，法律责任均由</w:t>
      </w:r>
      <w:r>
        <w:rPr>
          <w:rFonts w:hint="eastAsia" w:ascii="宋体" w:hAnsi="宋体" w:eastAsia="宋体" w:cs="宋体"/>
          <w:bCs/>
          <w:lang w:eastAsia="zh-CN"/>
        </w:rPr>
        <w:t>投标人</w:t>
      </w:r>
      <w:r>
        <w:rPr>
          <w:rFonts w:hint="eastAsia" w:ascii="宋体" w:hAnsi="宋体" w:eastAsia="宋体" w:cs="宋体"/>
          <w:bCs/>
        </w:rPr>
        <w:t>承担，与</w:t>
      </w:r>
      <w:r>
        <w:rPr>
          <w:rFonts w:hint="eastAsia" w:ascii="宋体" w:hAnsi="宋体" w:eastAsia="宋体" w:cs="宋体"/>
          <w:bCs/>
          <w:lang w:eastAsia="zh-CN"/>
        </w:rPr>
        <w:t>采购人</w:t>
      </w:r>
      <w:r>
        <w:rPr>
          <w:rFonts w:hint="eastAsia" w:ascii="宋体" w:hAnsi="宋体" w:eastAsia="宋体" w:cs="宋体"/>
          <w:bCs/>
        </w:rPr>
        <w:t>无关。</w:t>
      </w:r>
    </w:p>
    <w:p w14:paraId="175CEA5E">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方正姚体" w:hAnsi="方正姚体" w:eastAsia="方正姚体" w:cs="方正姚体"/>
          <w:bCs/>
        </w:rPr>
        <w:t>⑧</w:t>
      </w:r>
      <w:r>
        <w:rPr>
          <w:rFonts w:hint="eastAsia" w:ascii="宋体" w:hAnsi="宋体" w:eastAsia="宋体" w:cs="宋体"/>
          <w:bCs/>
          <w:lang w:eastAsia="zh-CN"/>
        </w:rPr>
        <w:t>投标人</w:t>
      </w:r>
      <w:r>
        <w:rPr>
          <w:rFonts w:hint="eastAsia" w:ascii="宋体" w:hAnsi="宋体" w:eastAsia="宋体" w:cs="宋体"/>
          <w:bCs/>
        </w:rPr>
        <w:t>在签署本合同时，须就本项绿化养护服务的人员配备（包括但不限于技术负责人的稳定性及各季节工人数量）向</w:t>
      </w:r>
      <w:r>
        <w:rPr>
          <w:rFonts w:hint="eastAsia" w:ascii="宋体" w:hAnsi="宋体" w:eastAsia="宋体" w:cs="宋体"/>
          <w:bCs/>
          <w:lang w:eastAsia="zh-CN"/>
        </w:rPr>
        <w:t>采购人</w:t>
      </w:r>
      <w:r>
        <w:rPr>
          <w:rFonts w:hint="eastAsia" w:ascii="宋体" w:hAnsi="宋体" w:eastAsia="宋体" w:cs="宋体"/>
          <w:bCs/>
        </w:rPr>
        <w:t>提交具有法律约束力的承诺函，作为本合同附件。若</w:t>
      </w:r>
      <w:r>
        <w:rPr>
          <w:rFonts w:hint="eastAsia" w:ascii="宋体" w:hAnsi="宋体" w:eastAsia="宋体" w:cs="宋体"/>
          <w:bCs/>
          <w:lang w:eastAsia="zh-CN"/>
        </w:rPr>
        <w:t>投标人</w:t>
      </w:r>
      <w:r>
        <w:rPr>
          <w:rFonts w:hint="eastAsia" w:ascii="宋体" w:hAnsi="宋体" w:eastAsia="宋体" w:cs="宋体"/>
          <w:bCs/>
        </w:rPr>
        <w:t>未能履行该承诺，应承担本合同第七部分约定的违约责任，</w:t>
      </w:r>
      <w:r>
        <w:rPr>
          <w:rFonts w:hint="eastAsia" w:ascii="宋体" w:hAnsi="宋体" w:eastAsia="宋体" w:cs="宋体"/>
          <w:bCs/>
          <w:lang w:eastAsia="zh-CN"/>
        </w:rPr>
        <w:t>采购人</w:t>
      </w:r>
      <w:r>
        <w:rPr>
          <w:rFonts w:hint="eastAsia" w:ascii="宋体" w:hAnsi="宋体" w:eastAsia="宋体" w:cs="宋体"/>
          <w:bCs/>
        </w:rPr>
        <w:t>有权据此解除合同。</w:t>
      </w:r>
    </w:p>
    <w:p w14:paraId="0220A8BB">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⑨全体养护人员服装统一，佩戴标识，整齐规范。</w:t>
      </w:r>
    </w:p>
    <w:p w14:paraId="7E9B2E1A">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3.</w:t>
      </w:r>
      <w:r>
        <w:rPr>
          <w:rFonts w:hint="eastAsia" w:ascii="宋体" w:hAnsi="宋体" w:eastAsia="宋体" w:cs="宋体"/>
          <w:bCs/>
        </w:rPr>
        <w:t>养护质量与技术要求：</w:t>
      </w:r>
    </w:p>
    <w:p w14:paraId="7C9B302B">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①</w:t>
      </w:r>
      <w:r>
        <w:rPr>
          <w:rFonts w:hint="eastAsia" w:ascii="宋体" w:hAnsi="宋体" w:eastAsia="宋体" w:cs="宋体"/>
          <w:bCs/>
        </w:rPr>
        <w:t>植物存活与覆盖标准：园区乔木年成活率≥</w:t>
      </w:r>
      <w:r>
        <w:rPr>
          <w:rFonts w:eastAsia="宋体"/>
          <w:bCs/>
        </w:rPr>
        <w:t>98%</w:t>
      </w:r>
      <w:r>
        <w:rPr>
          <w:rFonts w:hint="eastAsia" w:ascii="宋体" w:hAnsi="宋体" w:eastAsia="宋体" w:cs="宋体"/>
          <w:bCs/>
        </w:rPr>
        <w:t>，生长季节叶片保存率≥</w:t>
      </w:r>
      <w:r>
        <w:rPr>
          <w:rFonts w:eastAsia="宋体"/>
          <w:bCs/>
        </w:rPr>
        <w:t>90%</w:t>
      </w:r>
      <w:r>
        <w:rPr>
          <w:rFonts w:hint="eastAsia" w:ascii="宋体" w:hAnsi="宋体" w:eastAsia="宋体" w:cs="宋体"/>
          <w:bCs/>
        </w:rPr>
        <w:t>；灌木、绿篱年成活率≥</w:t>
      </w:r>
      <w:r>
        <w:rPr>
          <w:rFonts w:eastAsia="宋体"/>
          <w:bCs/>
        </w:rPr>
        <w:t>98%</w:t>
      </w:r>
      <w:r>
        <w:rPr>
          <w:rFonts w:hint="eastAsia" w:ascii="宋体" w:hAnsi="宋体" w:eastAsia="宋体" w:cs="宋体"/>
          <w:bCs/>
        </w:rPr>
        <w:t>；地被、花卉植物覆盖率≥</w:t>
      </w:r>
      <w:r>
        <w:rPr>
          <w:rFonts w:eastAsia="宋体"/>
          <w:bCs/>
        </w:rPr>
        <w:t>98%</w:t>
      </w:r>
      <w:r>
        <w:rPr>
          <w:rFonts w:hint="eastAsia" w:ascii="宋体" w:hAnsi="宋体" w:eastAsia="宋体" w:cs="宋体"/>
          <w:bCs/>
        </w:rPr>
        <w:t>；草坪覆盖率≥</w:t>
      </w:r>
      <w:r>
        <w:rPr>
          <w:rFonts w:eastAsia="宋体"/>
          <w:bCs/>
        </w:rPr>
        <w:t>98%</w:t>
      </w:r>
      <w:r>
        <w:rPr>
          <w:rFonts w:hint="eastAsia" w:ascii="宋体" w:hAnsi="宋体" w:eastAsia="宋体" w:cs="宋体"/>
          <w:bCs/>
        </w:rPr>
        <w:t>，且基本整齐。</w:t>
      </w:r>
    </w:p>
    <w:p w14:paraId="32C44B69">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②</w:t>
      </w:r>
      <w:r>
        <w:rPr>
          <w:rFonts w:hint="eastAsia" w:ascii="宋体" w:hAnsi="宋体" w:eastAsia="宋体" w:cs="宋体"/>
          <w:bCs/>
        </w:rPr>
        <w:t>具体工作要求：</w:t>
      </w:r>
    </w:p>
    <w:p w14:paraId="2128FAD7">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a.</w:t>
      </w:r>
      <w:r>
        <w:rPr>
          <w:rFonts w:hint="eastAsia" w:ascii="宋体" w:hAnsi="宋体" w:eastAsia="宋体" w:cs="宋体"/>
          <w:bCs/>
        </w:rPr>
        <w:t>灌溉：草坪、花卉、地被植物每周浇水</w:t>
      </w:r>
      <w:r>
        <w:rPr>
          <w:rFonts w:eastAsia="宋体"/>
          <w:bCs/>
        </w:rPr>
        <w:t>2-3</w:t>
      </w:r>
      <w:r>
        <w:rPr>
          <w:rFonts w:hint="eastAsia" w:ascii="宋体" w:hAnsi="宋体" w:eastAsia="宋体" w:cs="宋体"/>
          <w:bCs/>
        </w:rPr>
        <w:t>次，灌木、绿篱每周浇水</w:t>
      </w:r>
      <w:r>
        <w:rPr>
          <w:rFonts w:eastAsia="宋体"/>
          <w:bCs/>
        </w:rPr>
        <w:t>1-2</w:t>
      </w:r>
      <w:r>
        <w:rPr>
          <w:rFonts w:hint="eastAsia" w:ascii="宋体" w:hAnsi="宋体" w:eastAsia="宋体" w:cs="宋体"/>
          <w:bCs/>
        </w:rPr>
        <w:t>次，乔木每</w:t>
      </w:r>
      <w:r>
        <w:rPr>
          <w:rFonts w:eastAsia="宋体"/>
          <w:bCs/>
        </w:rPr>
        <w:t>15</w:t>
      </w:r>
      <w:r>
        <w:rPr>
          <w:rFonts w:hint="eastAsia" w:ascii="宋体" w:hAnsi="宋体" w:eastAsia="宋体" w:cs="宋体"/>
          <w:bCs/>
        </w:rPr>
        <w:t>天浇灌</w:t>
      </w:r>
      <w:r>
        <w:rPr>
          <w:rFonts w:eastAsia="宋体"/>
          <w:bCs/>
        </w:rPr>
        <w:t>1</w:t>
      </w:r>
      <w:r>
        <w:rPr>
          <w:rFonts w:hint="eastAsia" w:ascii="宋体" w:hAnsi="宋体" w:eastAsia="宋体" w:cs="宋体"/>
          <w:bCs/>
        </w:rPr>
        <w:t>次。</w:t>
      </w:r>
    </w:p>
    <w:p w14:paraId="6DA1A832">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b.</w:t>
      </w:r>
      <w:r>
        <w:rPr>
          <w:rFonts w:hint="eastAsia" w:ascii="宋体" w:hAnsi="宋体" w:eastAsia="宋体" w:cs="宋体"/>
          <w:bCs/>
        </w:rPr>
        <w:t>施肥：日常检查，根据需要每三个月施肥</w:t>
      </w:r>
      <w:r>
        <w:rPr>
          <w:rFonts w:eastAsia="宋体"/>
          <w:bCs/>
        </w:rPr>
        <w:t>1</w:t>
      </w:r>
      <w:r>
        <w:rPr>
          <w:rFonts w:hint="eastAsia" w:ascii="宋体" w:hAnsi="宋体" w:eastAsia="宋体" w:cs="宋体"/>
          <w:bCs/>
        </w:rPr>
        <w:t>次。</w:t>
      </w:r>
    </w:p>
    <w:p w14:paraId="69A396DD">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c.</w:t>
      </w:r>
      <w:r>
        <w:rPr>
          <w:rFonts w:hint="eastAsia" w:ascii="宋体" w:hAnsi="宋体" w:eastAsia="宋体" w:cs="宋体"/>
          <w:bCs/>
        </w:rPr>
        <w:t>病虫害防治：按计划消杀，日常检查，防止扩散。</w:t>
      </w:r>
    </w:p>
    <w:p w14:paraId="5D4B4112">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d.</w:t>
      </w:r>
      <w:r>
        <w:rPr>
          <w:rFonts w:hint="eastAsia" w:ascii="宋体" w:hAnsi="宋体" w:eastAsia="宋体" w:cs="宋体"/>
          <w:bCs/>
        </w:rPr>
        <w:t>整形修剪：草坪高度保持在</w:t>
      </w:r>
      <w:r>
        <w:rPr>
          <w:rFonts w:eastAsia="宋体"/>
          <w:bCs/>
        </w:rPr>
        <w:t>4-8cm</w:t>
      </w:r>
      <w:r>
        <w:rPr>
          <w:rFonts w:hint="eastAsia" w:ascii="宋体" w:hAnsi="宋体" w:eastAsia="宋体" w:cs="宋体"/>
          <w:bCs/>
        </w:rPr>
        <w:t>；绿篱等徒长枝不大于</w:t>
      </w:r>
      <w:r>
        <w:rPr>
          <w:rFonts w:eastAsia="宋体"/>
          <w:bCs/>
        </w:rPr>
        <w:t>5cm</w:t>
      </w:r>
      <w:r>
        <w:rPr>
          <w:rFonts w:hint="eastAsia" w:ascii="宋体" w:hAnsi="宋体" w:eastAsia="宋体" w:cs="宋体"/>
          <w:bCs/>
        </w:rPr>
        <w:t>；乔灌木无病虫枝、枯死枝等。</w:t>
      </w:r>
    </w:p>
    <w:p w14:paraId="4DC54360">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e.</w:t>
      </w:r>
      <w:r>
        <w:rPr>
          <w:rFonts w:hint="eastAsia" w:ascii="宋体" w:hAnsi="宋体" w:eastAsia="宋体" w:cs="宋体"/>
          <w:bCs/>
        </w:rPr>
        <w:t>除草：每年全面除草</w:t>
      </w:r>
      <w:r>
        <w:rPr>
          <w:rFonts w:eastAsia="宋体"/>
          <w:bCs/>
        </w:rPr>
        <w:t>8</w:t>
      </w:r>
      <w:r>
        <w:rPr>
          <w:rFonts w:hint="eastAsia" w:ascii="宋体" w:hAnsi="宋体" w:eastAsia="宋体" w:cs="宋体"/>
          <w:bCs/>
        </w:rPr>
        <w:t>次，杂草面积不超过总绿地面积的</w:t>
      </w:r>
      <w:r>
        <w:rPr>
          <w:rFonts w:eastAsia="宋体"/>
          <w:bCs/>
        </w:rPr>
        <w:t>3%</w:t>
      </w:r>
      <w:r>
        <w:rPr>
          <w:rFonts w:hint="eastAsia" w:ascii="宋体" w:hAnsi="宋体" w:eastAsia="宋体" w:cs="宋体"/>
          <w:bCs/>
        </w:rPr>
        <w:t>，无</w:t>
      </w:r>
      <w:r>
        <w:rPr>
          <w:rFonts w:eastAsia="宋体"/>
          <w:bCs/>
        </w:rPr>
        <w:t>8cm</w:t>
      </w:r>
      <w:r>
        <w:rPr>
          <w:rFonts w:hint="eastAsia" w:ascii="宋体" w:hAnsi="宋体" w:eastAsia="宋体" w:cs="宋体"/>
          <w:bCs/>
        </w:rPr>
        <w:t>以上杂草。</w:t>
      </w:r>
    </w:p>
    <w:p w14:paraId="38A7919C">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f.</w:t>
      </w:r>
      <w:r>
        <w:rPr>
          <w:rFonts w:hint="eastAsia" w:ascii="宋体" w:hAnsi="宋体" w:eastAsia="宋体" w:cs="宋体"/>
          <w:bCs/>
        </w:rPr>
        <w:t>卫生：每日巡查，场内无白色垃圾、杂物、枯枝。</w:t>
      </w:r>
    </w:p>
    <w:p w14:paraId="163203C2">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③</w:t>
      </w:r>
      <w:r>
        <w:rPr>
          <w:rFonts w:hint="eastAsia" w:ascii="宋体" w:hAnsi="宋体" w:eastAsia="宋体" w:cs="宋体"/>
          <w:bCs/>
        </w:rPr>
        <w:t>对</w:t>
      </w:r>
      <w:r>
        <w:rPr>
          <w:rFonts w:hint="eastAsia" w:ascii="宋体" w:hAnsi="宋体" w:eastAsia="宋体" w:cs="宋体"/>
          <w:bCs/>
          <w:lang w:eastAsia="zh-CN"/>
        </w:rPr>
        <w:t>采购人</w:t>
      </w:r>
      <w:r>
        <w:rPr>
          <w:rFonts w:hint="eastAsia" w:ascii="宋体" w:hAnsi="宋体" w:eastAsia="宋体" w:cs="宋体"/>
          <w:bCs/>
        </w:rPr>
        <w:t>发出的整改通知，</w:t>
      </w:r>
      <w:r>
        <w:rPr>
          <w:rFonts w:hint="eastAsia" w:ascii="宋体" w:hAnsi="宋体" w:eastAsia="宋体" w:cs="宋体"/>
          <w:bCs/>
          <w:lang w:eastAsia="zh-CN"/>
        </w:rPr>
        <w:t>投标人</w:t>
      </w:r>
      <w:r>
        <w:rPr>
          <w:rFonts w:hint="eastAsia" w:ascii="宋体" w:hAnsi="宋体" w:eastAsia="宋体" w:cs="宋体"/>
          <w:bCs/>
        </w:rPr>
        <w:t>应在</w:t>
      </w:r>
      <w:r>
        <w:rPr>
          <w:rFonts w:eastAsia="宋体"/>
          <w:bCs/>
        </w:rPr>
        <w:t>2</w:t>
      </w:r>
      <w:r>
        <w:rPr>
          <w:rFonts w:hint="eastAsia" w:ascii="宋体" w:hAnsi="宋体" w:eastAsia="宋体" w:cs="宋体"/>
          <w:bCs/>
        </w:rPr>
        <w:t>天内响应并处理。</w:t>
      </w:r>
    </w:p>
    <w:p w14:paraId="59503E09">
      <w:pPr>
        <w:pStyle w:val="6"/>
        <w:widowControl/>
        <w:adjustRightInd w:val="0"/>
        <w:snapToGrid w:val="0"/>
        <w:spacing w:line="560" w:lineRule="exact"/>
        <w:ind w:left="0" w:firstLine="482" w:firstLineChars="200"/>
        <w:rPr>
          <w:rFonts w:hint="eastAsia" w:ascii="宋体" w:hAnsi="宋体" w:eastAsia="宋体" w:cs="宋体"/>
          <w:b/>
        </w:rPr>
      </w:pPr>
      <w:r>
        <w:rPr>
          <w:rFonts w:eastAsia="宋体"/>
          <w:b/>
        </w:rPr>
        <w:t>(8)</w:t>
      </w:r>
      <w:r>
        <w:rPr>
          <w:rFonts w:hint="eastAsia" w:ascii="宋体" w:hAnsi="宋体" w:eastAsia="宋体" w:cs="宋体"/>
          <w:b/>
        </w:rPr>
        <w:t>馆内水电暖维护维修保养服务</w:t>
      </w:r>
    </w:p>
    <w:p w14:paraId="57CE9B93">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184B1F8F">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涉及馆内水、电、暖的相关工作，包括：</w:t>
      </w:r>
      <w:r>
        <w:rPr>
          <w:rFonts w:ascii="Calibri" w:hAnsi="Calibri" w:eastAsia="宋体" w:cs="Calibri"/>
          <w:bCs/>
        </w:rPr>
        <w:t>①</w:t>
      </w:r>
      <w:r>
        <w:rPr>
          <w:rFonts w:hint="eastAsia" w:ascii="宋体" w:hAnsi="宋体" w:eastAsia="宋体" w:cs="宋体"/>
          <w:bCs/>
        </w:rPr>
        <w:t>用水用电设备设施的安全检查、供暖期间暖气管路排气疏通维修；</w:t>
      </w:r>
      <w:r>
        <w:rPr>
          <w:rFonts w:ascii="Calibri" w:hAnsi="Calibri" w:eastAsia="宋体" w:cs="Calibri"/>
          <w:bCs/>
        </w:rPr>
        <w:t>②</w:t>
      </w:r>
      <w:r>
        <w:rPr>
          <w:rFonts w:hint="eastAsia" w:ascii="宋体" w:hAnsi="宋体" w:eastAsia="宋体" w:cs="宋体"/>
          <w:bCs/>
        </w:rPr>
        <w:t>各类电气系统（空调主机及电脑硬件除外）故障的维修；</w:t>
      </w:r>
      <w:r>
        <w:rPr>
          <w:rFonts w:ascii="Calibri" w:hAnsi="Calibri" w:eastAsia="宋体" w:cs="Calibri"/>
          <w:bCs/>
        </w:rPr>
        <w:t>③</w:t>
      </w:r>
      <w:r>
        <w:rPr>
          <w:rFonts w:hint="eastAsia" w:ascii="宋体" w:hAnsi="宋体" w:eastAsia="宋体" w:cs="宋体"/>
          <w:bCs/>
        </w:rPr>
        <w:t>简单的水电管线设备安装。</w:t>
      </w:r>
    </w:p>
    <w:p w14:paraId="4A0D12A8">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295A4AE2">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①</w:t>
      </w:r>
      <w:r>
        <w:rPr>
          <w:rFonts w:hint="eastAsia" w:ascii="宋体" w:hAnsi="宋体" w:eastAsia="宋体" w:cs="宋体"/>
          <w:bCs/>
        </w:rPr>
        <w:t>保证水电工作人员</w:t>
      </w:r>
      <w:r>
        <w:rPr>
          <w:rFonts w:eastAsia="宋体"/>
          <w:bCs/>
        </w:rPr>
        <w:t>24</w:t>
      </w:r>
      <w:r>
        <w:rPr>
          <w:rFonts w:hint="eastAsia" w:ascii="宋体" w:hAnsi="宋体" w:eastAsia="宋体" w:cs="宋体"/>
          <w:bCs/>
        </w:rPr>
        <w:t>小时在馆值守（</w:t>
      </w:r>
      <w:r>
        <w:rPr>
          <w:rFonts w:hint="eastAsia" w:ascii="宋体" w:hAnsi="宋体" w:eastAsia="宋体" w:cs="宋体"/>
          <w:bCs/>
          <w:lang w:eastAsia="zh-CN"/>
        </w:rPr>
        <w:t>采购人</w:t>
      </w:r>
      <w:r>
        <w:rPr>
          <w:rFonts w:hint="eastAsia" w:ascii="宋体" w:hAnsi="宋体" w:eastAsia="宋体" w:cs="宋体"/>
          <w:bCs/>
        </w:rPr>
        <w:t>仅对水电工提供宿舍），确保系统正常运转。</w:t>
      </w:r>
    </w:p>
    <w:p w14:paraId="19D994CC">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②</w:t>
      </w:r>
      <w:r>
        <w:rPr>
          <w:rFonts w:hint="eastAsia" w:ascii="宋体" w:hAnsi="宋体" w:eastAsia="宋体" w:cs="宋体"/>
          <w:bCs/>
        </w:rPr>
        <w:t>全天候提供维修响应服务。</w:t>
      </w:r>
    </w:p>
    <w:p w14:paraId="7B87E4E6">
      <w:pPr>
        <w:pStyle w:val="6"/>
        <w:widowControl/>
        <w:adjustRightInd w:val="0"/>
        <w:snapToGrid w:val="0"/>
        <w:spacing w:line="560" w:lineRule="exact"/>
        <w:ind w:left="0" w:firstLine="480" w:firstLineChars="200"/>
        <w:rPr>
          <w:rFonts w:hint="eastAsia" w:ascii="宋体" w:hAnsi="宋体" w:eastAsia="宋体" w:cs="宋体"/>
          <w:bCs/>
        </w:rPr>
      </w:pPr>
      <w:r>
        <w:rPr>
          <w:rFonts w:ascii="Calibri" w:hAnsi="Calibri" w:eastAsia="宋体" w:cs="Calibri"/>
          <w:bCs/>
        </w:rPr>
        <w:t>③</w:t>
      </w:r>
      <w:r>
        <w:rPr>
          <w:rFonts w:hint="eastAsia" w:ascii="宋体" w:hAnsi="宋体" w:eastAsia="宋体" w:cs="宋体"/>
          <w:bCs/>
        </w:rPr>
        <w:t>每周对相关区域巡检不少于两次，供暖期间每日检查供暖系统。</w:t>
      </w:r>
    </w:p>
    <w:p w14:paraId="190DCF05">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④日常维护、修理过程中需要更换的零部件及材料由</w:t>
      </w:r>
      <w:r>
        <w:rPr>
          <w:rFonts w:hint="eastAsia" w:ascii="宋体" w:hAnsi="宋体" w:eastAsia="宋体" w:cs="宋体"/>
          <w:bCs/>
          <w:lang w:eastAsia="zh-CN"/>
        </w:rPr>
        <w:t>采购人</w:t>
      </w:r>
      <w:r>
        <w:rPr>
          <w:rFonts w:hint="eastAsia" w:ascii="宋体" w:hAnsi="宋体" w:eastAsia="宋体" w:cs="宋体"/>
          <w:bCs/>
        </w:rPr>
        <w:t>提供。</w:t>
      </w:r>
    </w:p>
    <w:p w14:paraId="4241176C">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⑤工作人员须持有相应的有效资格证书。</w:t>
      </w:r>
    </w:p>
    <w:p w14:paraId="07C24604">
      <w:pPr>
        <w:pStyle w:val="6"/>
        <w:widowControl/>
        <w:adjustRightInd w:val="0"/>
        <w:snapToGrid w:val="0"/>
        <w:spacing w:line="560" w:lineRule="exact"/>
        <w:ind w:left="0" w:firstLine="482" w:firstLineChars="200"/>
        <w:rPr>
          <w:rFonts w:hint="eastAsia" w:ascii="宋体" w:hAnsi="宋体" w:eastAsia="宋体" w:cs="宋体"/>
          <w:b/>
        </w:rPr>
      </w:pPr>
      <w:r>
        <w:rPr>
          <w:rFonts w:eastAsia="宋体"/>
          <w:b/>
        </w:rPr>
        <w:t>(9)</w:t>
      </w:r>
      <w:r>
        <w:rPr>
          <w:rFonts w:hint="eastAsia" w:ascii="宋体" w:hAnsi="宋体" w:eastAsia="宋体" w:cs="宋体"/>
          <w:b/>
        </w:rPr>
        <w:t>馆内空调维修服务</w:t>
      </w:r>
    </w:p>
    <w:p w14:paraId="0908A517">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73BC9887">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全馆共</w:t>
      </w:r>
      <w:r>
        <w:rPr>
          <w:rFonts w:eastAsia="宋体"/>
          <w:bCs/>
        </w:rPr>
        <w:t>72</w:t>
      </w:r>
      <w:r>
        <w:rPr>
          <w:rFonts w:hint="eastAsia" w:ascii="宋体" w:hAnsi="宋体" w:eastAsia="宋体" w:cs="宋体"/>
          <w:bCs/>
        </w:rPr>
        <w:t>台空调。服务内容包括：加氟、查漏、焊接、拆机、安装、更换电容、移机、加铜管、清洗、打孔、维修电路、更换零件等日常所有维修内容。如需更换配件，费用另计。</w:t>
      </w:r>
    </w:p>
    <w:p w14:paraId="624C1C68">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6FB3FE9C">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①作业人员必须持有效期内“制冷空调作业”证件上岗。</w:t>
      </w:r>
    </w:p>
    <w:p w14:paraId="4C2F0ED4">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②确保空调设备正常运行。</w:t>
      </w:r>
    </w:p>
    <w:p w14:paraId="7E3378C5">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③报修响应时间不得超过</w:t>
      </w:r>
      <w:r>
        <w:rPr>
          <w:rFonts w:eastAsia="宋体"/>
          <w:bCs/>
        </w:rPr>
        <w:t>24</w:t>
      </w:r>
      <w:r>
        <w:rPr>
          <w:rFonts w:hint="eastAsia" w:ascii="宋体" w:hAnsi="宋体" w:eastAsia="宋体" w:cs="宋体"/>
          <w:bCs/>
        </w:rPr>
        <w:t>小时。</w:t>
      </w:r>
    </w:p>
    <w:p w14:paraId="793DCBD9">
      <w:pPr>
        <w:pStyle w:val="6"/>
        <w:widowControl/>
        <w:adjustRightInd w:val="0"/>
        <w:snapToGrid w:val="0"/>
        <w:spacing w:line="560" w:lineRule="exact"/>
        <w:ind w:left="0" w:firstLine="482" w:firstLineChars="200"/>
        <w:rPr>
          <w:rFonts w:hint="eastAsia" w:ascii="宋体" w:hAnsi="宋体" w:eastAsia="宋体" w:cs="宋体"/>
          <w:b/>
        </w:rPr>
      </w:pPr>
      <w:r>
        <w:rPr>
          <w:rFonts w:eastAsia="宋体"/>
          <w:b/>
        </w:rPr>
        <w:t>(10)</w:t>
      </w:r>
      <w:r>
        <w:rPr>
          <w:rFonts w:hint="eastAsia" w:ascii="宋体" w:hAnsi="宋体" w:eastAsia="宋体" w:cs="宋体"/>
          <w:b/>
        </w:rPr>
        <w:t>馆内化粪池清掏服务</w:t>
      </w:r>
    </w:p>
    <w:p w14:paraId="42B6B38E">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服务范围：</w:t>
      </w:r>
    </w:p>
    <w:p w14:paraId="393E6185">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负责馆内</w:t>
      </w:r>
      <w:r>
        <w:rPr>
          <w:rFonts w:eastAsia="宋体"/>
          <w:bCs/>
        </w:rPr>
        <w:t>7</w:t>
      </w:r>
      <w:r>
        <w:rPr>
          <w:rFonts w:hint="eastAsia" w:ascii="宋体" w:hAnsi="宋体" w:eastAsia="宋体" w:cs="宋体"/>
          <w:bCs/>
        </w:rPr>
        <w:t>处化粪池的清污工作。</w:t>
      </w:r>
    </w:p>
    <w:p w14:paraId="7AD44D6F">
      <w:pPr>
        <w:pStyle w:val="6"/>
        <w:widowControl/>
        <w:adjustRightInd w:val="0"/>
        <w:snapToGrid w:val="0"/>
        <w:spacing w:line="560" w:lineRule="exact"/>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服务标准：</w:t>
      </w:r>
    </w:p>
    <w:p w14:paraId="452E5100">
      <w:pPr>
        <w:pStyle w:val="6"/>
        <w:widowControl/>
        <w:adjustRightInd w:val="0"/>
        <w:snapToGrid w:val="0"/>
        <w:spacing w:line="560" w:lineRule="exact"/>
        <w:ind w:left="0" w:firstLine="480" w:firstLineChars="200"/>
        <w:rPr>
          <w:rFonts w:hint="eastAsia" w:ascii="宋体" w:hAnsi="宋体" w:eastAsia="宋体" w:cs="宋体"/>
          <w:bCs/>
        </w:rPr>
      </w:pPr>
      <w:r>
        <w:rPr>
          <w:rFonts w:hint="eastAsia" w:ascii="宋体" w:hAnsi="宋体" w:eastAsia="宋体" w:cs="宋体"/>
          <w:bCs/>
        </w:rPr>
        <w:t>全年清掏次数不低于</w:t>
      </w:r>
      <w:r>
        <w:rPr>
          <w:rFonts w:eastAsia="宋体"/>
          <w:bCs/>
        </w:rPr>
        <w:t>10</w:t>
      </w:r>
      <w:r>
        <w:rPr>
          <w:rFonts w:hint="eastAsia" w:ascii="宋体" w:hAnsi="宋体" w:eastAsia="宋体" w:cs="宋体"/>
          <w:bCs/>
        </w:rPr>
        <w:t>次，保证化粪池畅通，无外溢风险。</w:t>
      </w:r>
    </w:p>
    <w:p w14:paraId="07745386">
      <w:pPr>
        <w:pStyle w:val="6"/>
        <w:widowControl/>
        <w:numPr>
          <w:ilvl w:val="0"/>
          <w:numId w:val="2"/>
        </w:numPr>
        <w:adjustRightInd w:val="0"/>
        <w:snapToGrid w:val="0"/>
        <w:spacing w:line="560" w:lineRule="exact"/>
        <w:ind w:left="0"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重大活动保障服务</w:t>
      </w:r>
    </w:p>
    <w:p w14:paraId="559FAAA6">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val="en-US" w:eastAsia="zh-CN"/>
        </w:rPr>
      </w:pPr>
      <w:r>
        <w:rPr>
          <w:rFonts w:hint="eastAsia" w:ascii="宋体" w:hAnsi="宋体" w:eastAsia="宋体" w:cs="宋体"/>
          <w:bCs/>
          <w:lang w:val="en-US" w:eastAsia="zh-CN"/>
        </w:rPr>
        <w:t>1.服务范围</w:t>
      </w:r>
    </w:p>
    <w:p w14:paraId="1CF1E012">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val="en-US" w:eastAsia="zh-CN"/>
        </w:rPr>
      </w:pPr>
      <w:r>
        <w:rPr>
          <w:rFonts w:hint="eastAsia" w:ascii="宋体" w:hAnsi="宋体" w:eastAsia="宋体" w:cs="宋体"/>
          <w:bCs/>
          <w:lang w:val="en-US" w:eastAsia="zh-CN"/>
        </w:rPr>
        <w:t>馆内重要接待、大型活动的服务保障</w:t>
      </w:r>
    </w:p>
    <w:p w14:paraId="1FAD0731">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val="en-US" w:eastAsia="zh-CN"/>
        </w:rPr>
      </w:pPr>
      <w:r>
        <w:rPr>
          <w:rFonts w:hint="eastAsia" w:ascii="宋体" w:hAnsi="宋体" w:eastAsia="宋体" w:cs="宋体"/>
          <w:bCs/>
          <w:lang w:val="en-US" w:eastAsia="zh-CN"/>
        </w:rPr>
        <w:t>2.服务标准</w:t>
      </w:r>
    </w:p>
    <w:p w14:paraId="09596B34">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val="en-US" w:eastAsia="zh-CN"/>
        </w:rPr>
      </w:pPr>
      <w:r>
        <w:rPr>
          <w:rFonts w:hint="eastAsia" w:ascii="宋体" w:hAnsi="宋体" w:eastAsia="宋体" w:cs="宋体"/>
          <w:bCs/>
        </w:rPr>
        <w:t>①</w:t>
      </w:r>
      <w:r>
        <w:rPr>
          <w:rFonts w:hint="eastAsia" w:ascii="宋体" w:hAnsi="宋体" w:eastAsia="宋体" w:cs="宋体"/>
          <w:bCs/>
          <w:lang w:val="en-US" w:eastAsia="zh-CN"/>
        </w:rPr>
        <w:t>保洁人员定时巡查，确保环境整洁。</w:t>
      </w:r>
    </w:p>
    <w:p w14:paraId="5EFE20B8">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eastAsia="zh-CN"/>
        </w:rPr>
      </w:pPr>
      <w:r>
        <w:rPr>
          <w:rFonts w:hint="eastAsia" w:ascii="宋体" w:hAnsi="宋体" w:eastAsia="宋体" w:cs="宋体"/>
          <w:bCs/>
        </w:rPr>
        <w:t>②</w:t>
      </w:r>
      <w:r>
        <w:rPr>
          <w:rFonts w:hint="eastAsia" w:ascii="宋体" w:hAnsi="宋体" w:eastAsia="宋体" w:cs="宋体"/>
          <w:bCs/>
          <w:lang w:eastAsia="zh-CN"/>
        </w:rPr>
        <w:t>建立设备故障快速响应机制。</w:t>
      </w:r>
    </w:p>
    <w:p w14:paraId="6253EC87">
      <w:pPr>
        <w:pStyle w:val="6"/>
        <w:widowControl/>
        <w:numPr>
          <w:ilvl w:val="0"/>
          <w:numId w:val="0"/>
        </w:numPr>
        <w:adjustRightInd w:val="0"/>
        <w:snapToGrid w:val="0"/>
        <w:spacing w:line="560" w:lineRule="exact"/>
        <w:ind w:left="540" w:leftChars="0" w:firstLine="0" w:firstLineChars="0"/>
        <w:rPr>
          <w:rFonts w:hint="eastAsia" w:ascii="宋体" w:hAnsi="宋体" w:eastAsia="宋体" w:cs="宋体"/>
          <w:bCs/>
          <w:lang w:eastAsia="zh-CN"/>
        </w:rPr>
      </w:pPr>
      <w:r>
        <w:rPr>
          <w:rFonts w:hint="eastAsia" w:ascii="宋体" w:hAnsi="宋体" w:eastAsia="宋体" w:cs="宋体"/>
          <w:bCs/>
        </w:rPr>
        <w:t>③</w:t>
      </w:r>
      <w:r>
        <w:rPr>
          <w:rFonts w:hint="eastAsia" w:ascii="宋体" w:hAnsi="宋体" w:eastAsia="宋体" w:cs="宋体"/>
          <w:bCs/>
          <w:lang w:eastAsia="zh-CN"/>
        </w:rPr>
        <w:t>服务人员统一着装，佩戴工作标识，使用文明用语。</w:t>
      </w:r>
    </w:p>
    <w:p w14:paraId="6090C3E7">
      <w:pPr>
        <w:pStyle w:val="6"/>
        <w:widowControl/>
        <w:numPr>
          <w:ilvl w:val="0"/>
          <w:numId w:val="0"/>
        </w:numPr>
        <w:adjustRightInd w:val="0"/>
        <w:snapToGrid w:val="0"/>
        <w:spacing w:before="100" w:beforeAutospacing="1" w:after="100" w:afterAutospacing="1"/>
        <w:ind w:left="0" w:firstLine="241" w:firstLineChars="100"/>
        <w:rPr>
          <w:rFonts w:hint="eastAsia"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12</w:t>
      </w:r>
      <w:r>
        <w:rPr>
          <w:rFonts w:hint="eastAsia" w:ascii="宋体" w:hAnsi="宋体" w:eastAsia="宋体" w:cs="宋体"/>
          <w:b/>
          <w:lang w:eastAsia="zh-CN"/>
        </w:rPr>
        <w:t>）</w:t>
      </w:r>
      <w:r>
        <w:rPr>
          <w:rFonts w:hint="eastAsia" w:ascii="宋体" w:hAnsi="宋体" w:eastAsia="宋体" w:cs="宋体"/>
          <w:b/>
        </w:rPr>
        <w:t>岗位数量及人员任职要求</w:t>
      </w:r>
    </w:p>
    <w:tbl>
      <w:tblPr>
        <w:tblStyle w:val="3"/>
        <w:tblW w:w="0" w:type="auto"/>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339"/>
        <w:gridCol w:w="3023"/>
        <w:gridCol w:w="2181"/>
      </w:tblGrid>
      <w:tr w14:paraId="5F00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84" w:type="dxa"/>
            <w:tcBorders>
              <w:top w:val="single" w:color="auto" w:sz="4" w:space="0"/>
              <w:left w:val="single" w:color="auto" w:sz="4" w:space="0"/>
              <w:bottom w:val="single" w:color="auto" w:sz="4" w:space="0"/>
              <w:right w:val="single" w:color="auto" w:sz="4" w:space="0"/>
            </w:tcBorders>
            <w:noWrap w:val="0"/>
            <w:vAlign w:val="center"/>
          </w:tcPr>
          <w:p w14:paraId="0324534E">
            <w:pPr>
              <w:pStyle w:val="6"/>
              <w:widowControl/>
              <w:adjustRightInd w:val="0"/>
              <w:snapToGrid w:val="0"/>
              <w:spacing w:before="100" w:beforeAutospacing="1" w:after="100" w:afterAutospacing="1"/>
              <w:ind w:left="0" w:firstLine="0"/>
              <w:jc w:val="center"/>
              <w:rPr>
                <w:rFonts w:hint="eastAsia" w:ascii="宋体" w:hAnsi="宋体" w:eastAsia="宋体" w:cs="宋体"/>
                <w:b/>
              </w:rPr>
            </w:pPr>
            <w:r>
              <w:rPr>
                <w:rFonts w:hint="eastAsia" w:ascii="宋体" w:hAnsi="宋体" w:eastAsia="宋体" w:cs="宋体"/>
                <w:b/>
              </w:rPr>
              <w:t>岗位名称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BFFC42D">
            <w:pPr>
              <w:pStyle w:val="6"/>
              <w:widowControl/>
              <w:adjustRightInd w:val="0"/>
              <w:snapToGrid w:val="0"/>
              <w:spacing w:before="100" w:beforeAutospacing="1" w:after="100" w:afterAutospacing="1"/>
              <w:ind w:left="0" w:firstLine="0"/>
              <w:jc w:val="center"/>
              <w:rPr>
                <w:rFonts w:hint="eastAsia" w:ascii="宋体" w:hAnsi="宋体" w:eastAsia="宋体" w:cs="宋体"/>
                <w:b/>
              </w:rPr>
            </w:pPr>
            <w:r>
              <w:rPr>
                <w:rFonts w:hint="eastAsia" w:ascii="宋体" w:hAnsi="宋体" w:eastAsia="宋体" w:cs="宋体"/>
                <w:b/>
              </w:rPr>
              <w:t>人数</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0121C427">
            <w:pPr>
              <w:pStyle w:val="6"/>
              <w:widowControl/>
              <w:adjustRightInd w:val="0"/>
              <w:snapToGrid w:val="0"/>
              <w:spacing w:before="100" w:beforeAutospacing="1" w:after="100" w:afterAutospacing="1"/>
              <w:ind w:left="0" w:firstLine="0"/>
              <w:jc w:val="center"/>
              <w:rPr>
                <w:rFonts w:hint="eastAsia" w:ascii="宋体" w:hAnsi="宋体" w:eastAsia="宋体" w:cs="宋体"/>
                <w:b/>
              </w:rPr>
            </w:pPr>
            <w:r>
              <w:rPr>
                <w:rFonts w:hint="eastAsia" w:ascii="宋体" w:hAnsi="宋体" w:eastAsia="宋体" w:cs="宋体"/>
                <w:b/>
              </w:rPr>
              <w:t>任职条件</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0DA2588">
            <w:pPr>
              <w:pStyle w:val="6"/>
              <w:widowControl/>
              <w:adjustRightInd w:val="0"/>
              <w:snapToGrid w:val="0"/>
              <w:spacing w:before="100" w:beforeAutospacing="1" w:after="100" w:afterAutospacing="1"/>
              <w:ind w:left="0" w:firstLine="0"/>
              <w:jc w:val="center"/>
              <w:rPr>
                <w:rFonts w:hint="eastAsia" w:ascii="宋体" w:hAnsi="宋体" w:eastAsia="宋体" w:cs="宋体"/>
                <w:b/>
              </w:rPr>
            </w:pPr>
            <w:r>
              <w:rPr>
                <w:rFonts w:hint="eastAsia" w:ascii="宋体" w:hAnsi="宋体" w:eastAsia="宋体" w:cs="宋体"/>
                <w:b/>
              </w:rPr>
              <w:t>备注</w:t>
            </w:r>
          </w:p>
        </w:tc>
      </w:tr>
      <w:tr w14:paraId="344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3D1FF169">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保洁领班</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22186EA">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3A63863F">
            <w:pPr>
              <w:widowControl/>
              <w:jc w:val="left"/>
              <w:rPr>
                <w:rFonts w:hint="eastAsia" w:ascii="宋体" w:hAnsi="宋体" w:eastAsia="宋体" w:cs="宋体"/>
                <w:bCs/>
                <w:sz w:val="24"/>
              </w:rPr>
            </w:pPr>
            <w:r>
              <w:rPr>
                <w:rFonts w:hint="eastAsia" w:ascii="宋体" w:hAnsi="宋体" w:eastAsia="宋体" w:cs="宋体"/>
                <w:kern w:val="0"/>
                <w:sz w:val="24"/>
                <w:lang w:bidi="ar"/>
              </w:rPr>
              <w:t>男60岁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以下，女55岁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以下，身体健康，任职类似物业项目经理</w:t>
            </w:r>
            <w:r>
              <w:rPr>
                <w:rFonts w:hint="eastAsia" w:ascii="宋体" w:hAnsi="宋体" w:eastAsia="宋体" w:cs="宋体"/>
                <w:kern w:val="0"/>
                <w:sz w:val="24"/>
                <w:lang w:val="en-US" w:eastAsia="zh-CN" w:bidi="ar"/>
              </w:rPr>
              <w:t>5</w:t>
            </w:r>
            <w:r>
              <w:rPr>
                <w:rFonts w:hint="eastAsia" w:ascii="宋体" w:hAnsi="宋体" w:eastAsia="宋体" w:cs="宋体"/>
                <w:kern w:val="0"/>
                <w:sz w:val="24"/>
                <w:lang w:bidi="ar"/>
              </w:rPr>
              <w:t>年及以上</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1BAEDD0B">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13F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53ACD45C">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绿化养护技术负责人</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5AAD6F0">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372C2602">
            <w:pPr>
              <w:widowControl/>
              <w:jc w:val="left"/>
              <w:rPr>
                <w:rFonts w:hint="eastAsia" w:ascii="宋体" w:hAnsi="宋体" w:eastAsia="宋体" w:cs="宋体"/>
                <w:bCs/>
                <w:sz w:val="24"/>
              </w:rPr>
            </w:pPr>
            <w:r>
              <w:rPr>
                <w:rFonts w:hint="eastAsia" w:ascii="宋体" w:hAnsi="宋体" w:eastAsia="宋体" w:cs="宋体"/>
                <w:kern w:val="0"/>
                <w:sz w:val="24"/>
                <w:lang w:bidi="ar"/>
              </w:rPr>
              <w:t>年龄在35周岁（含）至55周岁（含）之间，持有园林绿化相关专业的中级及以上技术职称，具有</w:t>
            </w:r>
            <w:r>
              <w:rPr>
                <w:rFonts w:hint="eastAsia" w:ascii="宋体" w:hAnsi="宋体" w:eastAsia="宋体" w:cs="宋体"/>
                <w:kern w:val="0"/>
                <w:sz w:val="24"/>
                <w:lang w:val="en-US" w:eastAsia="zh-CN" w:bidi="ar"/>
              </w:rPr>
              <w:t>5</w:t>
            </w:r>
            <w:r>
              <w:rPr>
                <w:rFonts w:hint="eastAsia" w:ascii="宋体" w:hAnsi="宋体" w:eastAsia="宋体" w:cs="宋体"/>
                <w:kern w:val="0"/>
                <w:sz w:val="24"/>
                <w:lang w:bidi="ar"/>
              </w:rPr>
              <w:t>年及以上园林养护项目管理或技术负责经验。身体健康，熟练操作园林养护工具。</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0E0ADEA">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340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0CA99C1D">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保洁</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80C5A49">
            <w:pPr>
              <w:pStyle w:val="6"/>
              <w:widowControl/>
              <w:adjustRightInd w:val="0"/>
              <w:snapToGrid w:val="0"/>
              <w:spacing w:before="100" w:beforeAutospacing="1" w:after="100" w:afterAutospacing="1"/>
              <w:ind w:left="0" w:firstLine="0"/>
              <w:jc w:val="center"/>
              <w:rPr>
                <w:rFonts w:eastAsia="宋体"/>
                <w:bCs/>
              </w:rPr>
            </w:pPr>
            <w:r>
              <w:rPr>
                <w:rFonts w:eastAsia="宋体"/>
                <w:bCs/>
              </w:rPr>
              <w:t>8</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5960A33F">
            <w:pPr>
              <w:widowControl/>
              <w:jc w:val="left"/>
              <w:rPr>
                <w:rFonts w:hint="eastAsia" w:ascii="宋体" w:hAnsi="宋体" w:eastAsia="宋体" w:cs="宋体"/>
                <w:bCs/>
                <w:sz w:val="24"/>
              </w:rPr>
            </w:pPr>
            <w:r>
              <w:rPr>
                <w:rFonts w:hint="eastAsia" w:ascii="宋体" w:hAnsi="宋体" w:eastAsia="宋体" w:cs="宋体"/>
                <w:kern w:val="0"/>
                <w:sz w:val="24"/>
                <w:lang w:bidi="ar"/>
              </w:rPr>
              <w:t>男60岁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以下，女55岁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以下，身体健康，有1年</w:t>
            </w:r>
            <w:r>
              <w:rPr>
                <w:rFonts w:hint="eastAsia" w:ascii="宋体" w:hAnsi="宋体" w:eastAsia="宋体" w:cs="宋体"/>
                <w:kern w:val="0"/>
                <w:sz w:val="24"/>
                <w:lang w:eastAsia="zh-CN" w:bidi="ar"/>
              </w:rPr>
              <w:t>及</w:t>
            </w:r>
            <w:r>
              <w:rPr>
                <w:rFonts w:hint="eastAsia" w:ascii="宋体" w:hAnsi="宋体" w:eastAsia="宋体" w:cs="宋体"/>
                <w:kern w:val="0"/>
                <w:sz w:val="24"/>
                <w:lang w:bidi="ar"/>
              </w:rPr>
              <w:t>以上保洁工作经验。</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F1A97EC">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261D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1553A26C">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人工售票</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5FA96AE">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1D0B7840">
            <w:pPr>
              <w:widowControl/>
              <w:jc w:val="left"/>
              <w:rPr>
                <w:rFonts w:hint="eastAsia" w:ascii="宋体" w:hAnsi="宋体" w:eastAsia="宋体" w:cs="宋体"/>
                <w:bCs/>
                <w:sz w:val="24"/>
              </w:rPr>
            </w:pPr>
            <w:r>
              <w:rPr>
                <w:rFonts w:hint="eastAsia" w:ascii="宋体" w:hAnsi="宋体" w:eastAsia="宋体" w:cs="宋体"/>
                <w:kern w:val="0"/>
                <w:sz w:val="24"/>
                <w:lang w:bidi="ar"/>
              </w:rPr>
              <w:t>年龄在21岁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至45岁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之间，大专以上学历。身体健康，会使用电脑，口齿伶俐、态度和蔼</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43284AF">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6CA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7B96C19C">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咨询服务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6A66F04">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3BB82BA7">
            <w:pPr>
              <w:widowControl/>
              <w:jc w:val="left"/>
              <w:rPr>
                <w:rFonts w:hint="eastAsia" w:ascii="宋体" w:hAnsi="宋体" w:eastAsia="宋体" w:cs="宋体"/>
                <w:bCs/>
                <w:sz w:val="24"/>
              </w:rPr>
            </w:pPr>
            <w:r>
              <w:rPr>
                <w:rFonts w:hint="eastAsia" w:ascii="宋体" w:hAnsi="宋体" w:eastAsia="宋体" w:cs="宋体"/>
                <w:kern w:val="0"/>
                <w:sz w:val="24"/>
                <w:lang w:bidi="ar"/>
              </w:rPr>
              <w:t>年龄在21岁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至45岁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之间，大专以上学历。身体健康，会使用电脑，口齿伶俐、态度和蔼</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9F62CDB">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763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6ABB318C">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会务服务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3DA76B8">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308D417E">
            <w:pPr>
              <w:widowControl/>
              <w:jc w:val="left"/>
              <w:rPr>
                <w:rFonts w:hint="eastAsia" w:ascii="宋体" w:hAnsi="宋体" w:eastAsia="宋体" w:cs="宋体"/>
                <w:bCs/>
                <w:sz w:val="24"/>
              </w:rPr>
            </w:pPr>
            <w:r>
              <w:rPr>
                <w:rFonts w:hint="eastAsia" w:ascii="宋体" w:hAnsi="宋体" w:eastAsia="宋体" w:cs="宋体"/>
                <w:kern w:val="0"/>
                <w:sz w:val="24"/>
                <w:lang w:bidi="ar"/>
              </w:rPr>
              <w:t>年龄在21岁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至45岁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之间，大专以上学历。身体健康，仪容仪表端正，有1年</w:t>
            </w:r>
            <w:r>
              <w:rPr>
                <w:rFonts w:hint="eastAsia" w:ascii="宋体" w:hAnsi="宋体" w:eastAsia="宋体" w:cs="宋体"/>
                <w:kern w:val="0"/>
                <w:sz w:val="24"/>
                <w:lang w:eastAsia="zh-CN" w:bidi="ar"/>
              </w:rPr>
              <w:t>及</w:t>
            </w:r>
            <w:r>
              <w:rPr>
                <w:rFonts w:hint="eastAsia" w:ascii="宋体" w:hAnsi="宋体" w:eastAsia="宋体" w:cs="宋体"/>
                <w:kern w:val="0"/>
                <w:sz w:val="24"/>
                <w:lang w:bidi="ar"/>
              </w:rPr>
              <w:t>以上会务服务工作经历</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572D783">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25FE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343B9F9C">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水电工</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48953D7">
            <w:pPr>
              <w:pStyle w:val="6"/>
              <w:widowControl/>
              <w:adjustRightInd w:val="0"/>
              <w:snapToGrid w:val="0"/>
              <w:spacing w:before="100" w:beforeAutospacing="1" w:after="100" w:afterAutospacing="1"/>
              <w:ind w:left="0" w:firstLine="0"/>
              <w:jc w:val="center"/>
              <w:rPr>
                <w:rFonts w:eastAsia="宋体"/>
                <w:bCs/>
              </w:rPr>
            </w:pPr>
            <w:r>
              <w:rPr>
                <w:rFonts w:eastAsia="宋体"/>
                <w:bCs/>
              </w:rPr>
              <w:t>1</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4A77228D">
            <w:pPr>
              <w:widowControl/>
              <w:jc w:val="left"/>
              <w:rPr>
                <w:rFonts w:hint="eastAsia" w:ascii="宋体" w:hAnsi="宋体" w:eastAsia="宋体" w:cs="宋体"/>
                <w:bCs/>
                <w:sz w:val="24"/>
              </w:rPr>
            </w:pPr>
            <w:r>
              <w:rPr>
                <w:rFonts w:hint="eastAsia" w:ascii="宋体" w:hAnsi="宋体" w:eastAsia="宋体" w:cs="宋体"/>
                <w:kern w:val="0"/>
                <w:sz w:val="24"/>
                <w:lang w:bidi="ar"/>
              </w:rPr>
              <w:t>年龄在60岁</w:t>
            </w:r>
            <w:r>
              <w:rPr>
                <w:rFonts w:hint="eastAsia" w:ascii="宋体" w:hAnsi="宋体" w:eastAsia="宋体" w:cs="宋体"/>
                <w:kern w:val="0"/>
                <w:sz w:val="24"/>
                <w:lang w:eastAsia="zh-CN" w:bidi="ar"/>
              </w:rPr>
              <w:t>（含）</w:t>
            </w:r>
            <w:r>
              <w:rPr>
                <w:rFonts w:hint="eastAsia" w:ascii="宋体" w:hAnsi="宋体" w:eastAsia="宋体" w:cs="宋体"/>
                <w:kern w:val="0"/>
                <w:sz w:val="24"/>
                <w:lang w:bidi="ar"/>
              </w:rPr>
              <w:t>以下，</w:t>
            </w:r>
            <w:r>
              <w:rPr>
                <w:rFonts w:hint="eastAsia" w:ascii="宋体" w:hAnsi="宋体" w:eastAsia="宋体" w:cs="宋体"/>
                <w:bCs/>
                <w:sz w:val="24"/>
                <w:lang w:bidi="ar"/>
              </w:rPr>
              <w:t>身体健康，</w:t>
            </w:r>
            <w:r>
              <w:rPr>
                <w:rFonts w:hint="eastAsia" w:ascii="宋体" w:hAnsi="宋体" w:eastAsia="宋体" w:cs="宋体"/>
                <w:kern w:val="0"/>
                <w:sz w:val="24"/>
                <w:lang w:bidi="ar"/>
              </w:rPr>
              <w:t>有5年</w:t>
            </w:r>
            <w:r>
              <w:rPr>
                <w:rFonts w:hint="eastAsia" w:ascii="宋体" w:hAnsi="宋体" w:eastAsia="宋体" w:cs="宋体"/>
                <w:kern w:val="0"/>
                <w:sz w:val="24"/>
                <w:lang w:eastAsia="zh-CN" w:bidi="ar"/>
              </w:rPr>
              <w:t>及</w:t>
            </w:r>
            <w:r>
              <w:rPr>
                <w:rFonts w:hint="eastAsia" w:ascii="宋体" w:hAnsi="宋体" w:eastAsia="宋体" w:cs="宋体"/>
                <w:kern w:val="0"/>
                <w:sz w:val="24"/>
                <w:lang w:bidi="ar"/>
              </w:rPr>
              <w:t>以上水电暖养护维修工作经历，持有</w:t>
            </w:r>
            <w:r>
              <w:rPr>
                <w:rFonts w:hint="eastAsia" w:ascii="宋体" w:hAnsi="宋体" w:eastAsia="宋体" w:cs="宋体"/>
                <w:kern w:val="0"/>
                <w:sz w:val="24"/>
                <w:lang w:eastAsia="zh-CN" w:bidi="ar"/>
              </w:rPr>
              <w:t>低压电工</w:t>
            </w:r>
            <w:r>
              <w:rPr>
                <w:rFonts w:hint="eastAsia" w:ascii="宋体" w:hAnsi="宋体" w:eastAsia="宋体" w:cs="宋体"/>
                <w:kern w:val="0"/>
                <w:sz w:val="24"/>
                <w:lang w:bidi="ar"/>
              </w:rPr>
              <w:t>资格证书。</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5C49420">
            <w:pPr>
              <w:pStyle w:val="6"/>
              <w:widowControl/>
              <w:adjustRightInd w:val="0"/>
              <w:snapToGrid w:val="0"/>
              <w:spacing w:before="100" w:beforeAutospacing="1" w:after="100" w:afterAutospacing="1"/>
              <w:ind w:left="0" w:firstLine="0"/>
              <w:jc w:val="center"/>
              <w:rPr>
                <w:rFonts w:hint="eastAsia" w:ascii="宋体" w:hAnsi="宋体" w:eastAsia="宋体" w:cs="宋体"/>
                <w:bCs/>
              </w:rPr>
            </w:pPr>
          </w:p>
        </w:tc>
      </w:tr>
      <w:tr w14:paraId="41E2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noWrap w:val="0"/>
            <w:vAlign w:val="center"/>
          </w:tcPr>
          <w:p w14:paraId="0D062564">
            <w:pPr>
              <w:pStyle w:val="6"/>
              <w:widowControl/>
              <w:adjustRightInd w:val="0"/>
              <w:snapToGrid w:val="0"/>
              <w:spacing w:before="100" w:beforeAutospacing="1" w:after="100" w:afterAutospacing="1"/>
              <w:ind w:left="0" w:firstLine="0"/>
              <w:jc w:val="center"/>
              <w:rPr>
                <w:rFonts w:hint="eastAsia" w:ascii="宋体" w:hAnsi="宋体" w:eastAsia="宋体" w:cs="宋体"/>
                <w:bCs/>
              </w:rPr>
            </w:pPr>
            <w:r>
              <w:rPr>
                <w:rFonts w:hint="eastAsia" w:ascii="宋体" w:hAnsi="宋体" w:eastAsia="宋体" w:cs="宋体"/>
                <w:bCs/>
              </w:rPr>
              <w:t>绿化服务</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22EC3B5">
            <w:pPr>
              <w:pStyle w:val="6"/>
              <w:widowControl/>
              <w:adjustRightInd w:val="0"/>
              <w:snapToGrid w:val="0"/>
              <w:spacing w:before="100" w:beforeAutospacing="1" w:after="100" w:afterAutospacing="1"/>
              <w:ind w:left="0" w:firstLine="0"/>
              <w:jc w:val="center"/>
              <w:rPr>
                <w:rFonts w:eastAsia="宋体"/>
                <w:bCs/>
              </w:rPr>
            </w:pPr>
            <w:r>
              <w:rPr>
                <w:rFonts w:eastAsia="宋体"/>
                <w:bCs/>
              </w:rPr>
              <w:t>1-2</w:t>
            </w:r>
            <w:r>
              <w:rPr>
                <w:rFonts w:hint="eastAsia" w:ascii="宋体" w:hAnsi="宋体" w:eastAsia="宋体" w:cs="宋体"/>
                <w:bCs/>
              </w:rPr>
              <w:t>人</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7545738A">
            <w:pPr>
              <w:widowControl/>
              <w:jc w:val="left"/>
              <w:rPr>
                <w:rFonts w:hint="eastAsia" w:ascii="宋体" w:hAnsi="宋体" w:eastAsia="宋体" w:cs="宋体"/>
                <w:kern w:val="0"/>
                <w:sz w:val="24"/>
              </w:rPr>
            </w:pPr>
            <w:r>
              <w:rPr>
                <w:rFonts w:hint="eastAsia" w:ascii="宋体" w:hAnsi="宋体" w:eastAsia="宋体" w:cs="宋体"/>
                <w:bCs/>
                <w:sz w:val="24"/>
                <w:lang w:bidi="ar"/>
              </w:rPr>
              <w:t>年龄在</w:t>
            </w:r>
            <w:r>
              <w:rPr>
                <w:rFonts w:ascii="Times New Roman" w:hAnsi="Times New Roman" w:eastAsia="宋体" w:cs="Times New Roman"/>
                <w:bCs/>
                <w:sz w:val="24"/>
                <w:lang w:bidi="ar"/>
              </w:rPr>
              <w:t>60</w:t>
            </w:r>
            <w:r>
              <w:rPr>
                <w:rFonts w:hint="eastAsia" w:ascii="宋体" w:hAnsi="宋体" w:eastAsia="宋体" w:cs="宋体"/>
                <w:bCs/>
                <w:sz w:val="24"/>
                <w:lang w:bidi="ar"/>
              </w:rPr>
              <w:t>岁</w:t>
            </w:r>
            <w:r>
              <w:rPr>
                <w:rFonts w:hint="eastAsia" w:ascii="宋体" w:hAnsi="宋体" w:eastAsia="宋体" w:cs="宋体"/>
                <w:kern w:val="0"/>
                <w:sz w:val="24"/>
                <w:lang w:eastAsia="zh-CN" w:bidi="ar"/>
              </w:rPr>
              <w:t>（含）</w:t>
            </w:r>
            <w:r>
              <w:rPr>
                <w:rFonts w:hint="eastAsia" w:ascii="宋体" w:hAnsi="宋体" w:eastAsia="宋体" w:cs="宋体"/>
                <w:bCs/>
                <w:sz w:val="24"/>
                <w:lang w:bidi="ar"/>
              </w:rPr>
              <w:t>以下，身体健康，熟练操作园林养护工具</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CA26C8E">
            <w:pPr>
              <w:widowControl/>
              <w:jc w:val="left"/>
              <w:rPr>
                <w:rFonts w:hint="eastAsia" w:ascii="宋体" w:hAnsi="宋体" w:eastAsia="宋体" w:cs="宋体"/>
                <w:bCs/>
                <w:sz w:val="24"/>
              </w:rPr>
            </w:pPr>
            <w:r>
              <w:rPr>
                <w:rFonts w:hint="eastAsia" w:ascii="宋体" w:hAnsi="宋体" w:eastAsia="宋体" w:cs="宋体"/>
                <w:kern w:val="0"/>
                <w:sz w:val="24"/>
                <w:lang w:bidi="ar"/>
              </w:rPr>
              <w:t>具体人员根据季节动态配备</w:t>
            </w:r>
          </w:p>
        </w:tc>
      </w:tr>
    </w:tbl>
    <w:p w14:paraId="114A5988">
      <w:pPr>
        <w:pStyle w:val="6"/>
        <w:widowControl/>
        <w:adjustRightInd w:val="0"/>
        <w:snapToGrid w:val="0"/>
        <w:spacing w:before="100" w:beforeAutospacing="1" w:after="100" w:afterAutospacing="1"/>
        <w:ind w:left="0" w:firstLine="0"/>
        <w:rPr>
          <w:rFonts w:hint="eastAsia" w:ascii="宋体" w:hAnsi="宋体" w:eastAsia="宋体" w:cs="宋体"/>
          <w:b/>
        </w:rPr>
      </w:pPr>
      <w:r>
        <w:rPr>
          <w:rFonts w:hint="eastAsia" w:ascii="宋体" w:hAnsi="宋体" w:eastAsia="宋体" w:cs="宋体"/>
          <w:b/>
        </w:rPr>
        <w:t xml:space="preserve"> </w:t>
      </w:r>
    </w:p>
    <w:p w14:paraId="6099C9E1">
      <w:pPr>
        <w:spacing w:line="480" w:lineRule="auto"/>
        <w:ind w:firstLine="420" w:firstLineChars="200"/>
        <w:rPr>
          <w:rFonts w:hint="eastAsia" w:ascii="宋体" w:hAnsi="宋体" w:eastAsia="宋体" w:cs="宋体"/>
          <w:bCs/>
          <w:color w:val="auto"/>
          <w:sz w:val="24"/>
          <w:lang w:bidi="ar"/>
        </w:rPr>
      </w:pPr>
      <w:r>
        <w:rPr>
          <w:rFonts w:ascii="Segoe UI" w:hAnsi="Segoe UI" w:eastAsia="Segoe UI" w:cs="Segoe UI"/>
          <w:i w:val="0"/>
          <w:iCs w:val="0"/>
          <w:caps w:val="0"/>
          <w:color w:val="auto"/>
          <w:spacing w:val="0"/>
          <w:sz w:val="21"/>
          <w:szCs w:val="21"/>
          <w:shd w:val="clear" w:color="auto" w:fill="EBEDF0"/>
        </w:rPr>
        <w:t>★</w:t>
      </w:r>
      <w:r>
        <w:rPr>
          <w:rFonts w:hint="eastAsia" w:ascii="宋体" w:hAnsi="宋体" w:eastAsia="宋体" w:cs="宋体"/>
          <w:b/>
          <w:color w:val="auto"/>
          <w:sz w:val="24"/>
          <w:lang w:bidi="ar"/>
        </w:rPr>
        <w:t>投标人须按以</w:t>
      </w:r>
      <w:r>
        <w:rPr>
          <w:rFonts w:hint="eastAsia" w:ascii="宋体" w:hAnsi="宋体" w:eastAsia="宋体" w:cs="宋体"/>
          <w:b/>
          <w:color w:val="auto"/>
          <w:sz w:val="24"/>
          <w:lang w:eastAsia="zh-CN" w:bidi="ar"/>
        </w:rPr>
        <w:t>下</w:t>
      </w:r>
      <w:r>
        <w:rPr>
          <w:rFonts w:hint="eastAsia" w:ascii="宋体" w:hAnsi="宋体" w:eastAsia="宋体" w:cs="宋体"/>
          <w:b/>
          <w:color w:val="auto"/>
          <w:sz w:val="24"/>
          <w:lang w:bidi="ar"/>
        </w:rPr>
        <w:t>内容提供承诺函。</w:t>
      </w:r>
      <w:r>
        <w:rPr>
          <w:rFonts w:hint="eastAsia" w:ascii="宋体" w:hAnsi="宋体" w:eastAsia="宋体" w:cs="宋体"/>
          <w:bCs/>
          <w:color w:val="auto"/>
          <w:sz w:val="24"/>
          <w:lang w:bidi="ar"/>
        </w:rPr>
        <w:t>以上岗位人员需于合同签订前，由各岗位本人到采购人所在地，向采购人提供投标文件中提供的相关证书、工作经验证明材料</w:t>
      </w:r>
      <w:r>
        <w:rPr>
          <w:rFonts w:hint="eastAsia" w:ascii="宋体" w:hAnsi="宋体" w:eastAsia="宋体" w:cs="宋体"/>
          <w:bCs/>
          <w:color w:val="auto"/>
          <w:sz w:val="24"/>
          <w:lang w:eastAsia="zh-CN" w:bidi="ar"/>
        </w:rPr>
        <w:t>，</w:t>
      </w:r>
      <w:r>
        <w:rPr>
          <w:rFonts w:hint="eastAsia" w:ascii="宋体" w:hAnsi="宋体" w:eastAsia="宋体" w:cs="宋体"/>
          <w:bCs/>
          <w:color w:val="auto"/>
          <w:sz w:val="24"/>
          <w:lang w:bidi="ar"/>
        </w:rPr>
        <w:t>经采购人确认。同时保证以上人员在岗工作期限不低于六个月，因个人身体等特殊原因离岗的，需经采购人认可，且每季度调岗不能超过</w:t>
      </w:r>
      <w:r>
        <w:rPr>
          <w:rFonts w:ascii="Times New Roman" w:hAnsi="Times New Roman" w:eastAsia="宋体" w:cs="Times New Roman"/>
          <w:bCs/>
          <w:color w:val="auto"/>
          <w:sz w:val="24"/>
          <w:lang w:bidi="ar"/>
        </w:rPr>
        <w:t>1</w:t>
      </w:r>
      <w:r>
        <w:rPr>
          <w:rFonts w:hint="eastAsia" w:ascii="宋体" w:hAnsi="宋体" w:eastAsia="宋体" w:cs="宋体"/>
          <w:bCs/>
          <w:color w:val="auto"/>
          <w:sz w:val="24"/>
          <w:lang w:bidi="ar"/>
        </w:rPr>
        <w:t>人。</w:t>
      </w:r>
    </w:p>
    <w:p w14:paraId="01466669">
      <w:pPr>
        <w:spacing w:line="480" w:lineRule="auto"/>
        <w:ind w:firstLine="420" w:firstLineChars="200"/>
        <w:rPr>
          <w:rFonts w:ascii="Times New Roman" w:hAnsi="Times New Roman" w:eastAsia="宋体" w:cs="Times New Roman"/>
          <w:color w:val="auto"/>
          <w:szCs w:val="21"/>
        </w:rPr>
      </w:pPr>
      <w:r>
        <w:rPr>
          <w:rFonts w:ascii="Segoe UI" w:hAnsi="Segoe UI" w:eastAsia="Segoe UI" w:cs="Segoe UI"/>
          <w:i w:val="0"/>
          <w:iCs w:val="0"/>
          <w:caps w:val="0"/>
          <w:color w:val="auto"/>
          <w:spacing w:val="0"/>
          <w:sz w:val="21"/>
          <w:szCs w:val="21"/>
          <w:shd w:val="clear" w:color="auto" w:fill="EBEDF0"/>
        </w:rPr>
        <w:t>★</w:t>
      </w:r>
      <w:r>
        <w:rPr>
          <w:rFonts w:hint="eastAsia" w:ascii="宋体" w:hAnsi="宋体" w:eastAsia="宋体" w:cs="宋体"/>
          <w:b/>
          <w:bCs/>
          <w:color w:val="auto"/>
          <w:sz w:val="24"/>
          <w:lang w:bidi="ar"/>
        </w:rPr>
        <w:t>投标人须按以</w:t>
      </w:r>
      <w:r>
        <w:rPr>
          <w:rFonts w:hint="eastAsia" w:ascii="宋体" w:hAnsi="宋体" w:eastAsia="宋体" w:cs="宋体"/>
          <w:b/>
          <w:bCs/>
          <w:color w:val="auto"/>
          <w:sz w:val="24"/>
          <w:lang w:eastAsia="zh-CN" w:bidi="ar"/>
        </w:rPr>
        <w:t>下</w:t>
      </w:r>
      <w:r>
        <w:rPr>
          <w:rFonts w:hint="eastAsia" w:ascii="宋体" w:hAnsi="宋体" w:eastAsia="宋体" w:cs="宋体"/>
          <w:b/>
          <w:bCs/>
          <w:color w:val="auto"/>
          <w:sz w:val="24"/>
          <w:lang w:bidi="ar"/>
        </w:rPr>
        <w:t>内容提供承诺函。</w:t>
      </w:r>
      <w:r>
        <w:rPr>
          <w:rFonts w:hint="eastAsia" w:ascii="宋体" w:hAnsi="宋体" w:eastAsia="宋体" w:cs="宋体"/>
          <w:bCs/>
          <w:color w:val="auto"/>
          <w:sz w:val="24"/>
          <w:lang w:bidi="ar"/>
        </w:rPr>
        <w:t>以上岗位人员与中标人必须是直接劳动合同关系，不得转包、分包或</w:t>
      </w:r>
      <w:r>
        <w:rPr>
          <w:rFonts w:hint="eastAsia" w:ascii="宋体" w:hAnsi="宋体" w:eastAsia="宋体" w:cs="宋体"/>
          <w:color w:val="auto"/>
          <w:sz w:val="24"/>
          <w:lang w:bidi="ar"/>
        </w:rPr>
        <w:t>由中标人聘用其他单位的上述人员。</w:t>
      </w:r>
    </w:p>
    <w:p w14:paraId="29E5031B">
      <w:pPr>
        <w:pStyle w:val="6"/>
        <w:widowControl/>
        <w:adjustRightInd w:val="0"/>
        <w:snapToGrid w:val="0"/>
        <w:spacing w:before="100" w:beforeAutospacing="1" w:after="100" w:afterAutospacing="1"/>
        <w:ind w:left="0" w:firstLine="482" w:firstLineChars="200"/>
        <w:rPr>
          <w:rFonts w:hint="eastAsia" w:ascii="宋体" w:hAnsi="宋体" w:eastAsia="宋体" w:cs="宋体"/>
          <w:bCs/>
        </w:rPr>
      </w:pPr>
      <w:r>
        <w:rPr>
          <w:rFonts w:hint="eastAsia" w:ascii="宋体" w:hAnsi="宋体" w:eastAsia="宋体" w:cs="宋体"/>
          <w:b/>
        </w:rPr>
        <w:t>（</w:t>
      </w:r>
      <w:r>
        <w:rPr>
          <w:rFonts w:eastAsia="宋体"/>
          <w:b/>
        </w:rPr>
        <w:t>1</w:t>
      </w:r>
      <w:r>
        <w:rPr>
          <w:rFonts w:hint="eastAsia" w:eastAsia="宋体"/>
          <w:b/>
          <w:lang w:val="en-US" w:eastAsia="zh-CN"/>
        </w:rPr>
        <w:t>3</w:t>
      </w:r>
      <w:r>
        <w:rPr>
          <w:rFonts w:hint="eastAsia" w:ascii="宋体" w:hAnsi="宋体" w:eastAsia="宋体" w:cs="宋体"/>
          <w:b/>
        </w:rPr>
        <w:t>）节约能源资源管理服务</w:t>
      </w:r>
    </w:p>
    <w:p w14:paraId="47684863">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为助力</w:t>
      </w:r>
      <w:r>
        <w:rPr>
          <w:rFonts w:hint="eastAsia" w:ascii="宋体" w:hAnsi="宋体" w:eastAsia="宋体" w:cs="宋体"/>
          <w:bCs/>
          <w:lang w:eastAsia="zh-CN"/>
        </w:rPr>
        <w:t>采购人</w:t>
      </w:r>
      <w:r>
        <w:rPr>
          <w:rFonts w:hint="eastAsia" w:ascii="宋体" w:hAnsi="宋体" w:eastAsia="宋体" w:cs="宋体"/>
          <w:bCs/>
        </w:rPr>
        <w:t>建设节约型公共机构，</w:t>
      </w:r>
      <w:r>
        <w:rPr>
          <w:rFonts w:hint="eastAsia" w:ascii="宋体" w:hAnsi="宋体" w:eastAsia="宋体" w:cs="宋体"/>
          <w:bCs/>
          <w:lang w:eastAsia="zh-CN"/>
        </w:rPr>
        <w:t>投标人</w:t>
      </w:r>
      <w:r>
        <w:rPr>
          <w:rFonts w:hint="eastAsia" w:ascii="宋体" w:hAnsi="宋体" w:eastAsia="宋体" w:cs="宋体"/>
          <w:bCs/>
        </w:rPr>
        <w:t>须设立专职或兼职的节能管理岗位，由具备相应能力的人员负责，并协助</w:t>
      </w:r>
      <w:r>
        <w:rPr>
          <w:rFonts w:hint="eastAsia" w:ascii="宋体" w:hAnsi="宋体" w:eastAsia="宋体" w:cs="宋体"/>
          <w:bCs/>
          <w:lang w:eastAsia="zh-CN"/>
        </w:rPr>
        <w:t>采购人</w:t>
      </w:r>
      <w:r>
        <w:rPr>
          <w:rFonts w:hint="eastAsia" w:ascii="宋体" w:hAnsi="宋体" w:eastAsia="宋体" w:cs="宋体"/>
          <w:bCs/>
        </w:rPr>
        <w:t>开展以下工作：</w:t>
      </w:r>
    </w:p>
    <w:p w14:paraId="6BFAA530">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eastAsia="宋体"/>
          <w:bCs/>
        </w:rPr>
        <w:t>1.</w:t>
      </w:r>
      <w:r>
        <w:rPr>
          <w:rFonts w:hint="eastAsia" w:ascii="宋体" w:hAnsi="宋体" w:eastAsia="宋体" w:cs="宋体"/>
          <w:bCs/>
        </w:rPr>
        <w:t>节能管理：</w:t>
      </w:r>
    </w:p>
    <w:p w14:paraId="78B176B7">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①照明管理：协助</w:t>
      </w:r>
      <w:r>
        <w:rPr>
          <w:rFonts w:hint="eastAsia" w:ascii="宋体" w:hAnsi="宋体" w:eastAsia="宋体" w:cs="宋体"/>
          <w:bCs/>
          <w:lang w:eastAsia="zh-CN"/>
        </w:rPr>
        <w:t>采购人</w:t>
      </w:r>
      <w:r>
        <w:rPr>
          <w:rFonts w:hint="eastAsia" w:ascii="宋体" w:hAnsi="宋体" w:eastAsia="宋体" w:cs="宋体"/>
          <w:bCs/>
        </w:rPr>
        <w:t>优化公共区域照明方案，根据不同季节、天气和时段需求精细控制。杜绝“白昼灯”；会议室、餐厅等区域使用后及时关闭照明，杜绝“长明灯”；非</w:t>
      </w:r>
      <w:r>
        <w:rPr>
          <w:rFonts w:hint="eastAsia" w:ascii="宋体" w:hAnsi="宋体" w:eastAsia="宋体" w:cs="宋体"/>
          <w:bCs/>
          <w:lang w:eastAsia="zh-CN"/>
        </w:rPr>
        <w:t>采购人</w:t>
      </w:r>
      <w:r>
        <w:rPr>
          <w:rFonts w:hint="eastAsia" w:ascii="宋体" w:hAnsi="宋体" w:eastAsia="宋体" w:cs="宋体"/>
          <w:bCs/>
        </w:rPr>
        <w:t>要求，不开启景观照明。</w:t>
      </w:r>
    </w:p>
    <w:p w14:paraId="35F4E0D2">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②空调管理：严格执行夏季室内空调温度设置不低于</w:t>
      </w:r>
      <w:r>
        <w:rPr>
          <w:rFonts w:eastAsia="宋体"/>
          <w:bCs/>
        </w:rPr>
        <w:t>26</w:t>
      </w:r>
      <w:r>
        <w:rPr>
          <w:rFonts w:hint="eastAsia" w:ascii="宋体" w:hAnsi="宋体" w:eastAsia="宋体" w:cs="宋体"/>
          <w:bCs/>
        </w:rPr>
        <w:t>摄氏度、冬季不高于</w:t>
      </w:r>
      <w:r>
        <w:rPr>
          <w:rFonts w:eastAsia="宋体"/>
          <w:bCs/>
        </w:rPr>
        <w:t>20</w:t>
      </w:r>
      <w:r>
        <w:rPr>
          <w:rFonts w:hint="eastAsia" w:ascii="宋体" w:hAnsi="宋体" w:eastAsia="宋体" w:cs="宋体"/>
          <w:bCs/>
        </w:rPr>
        <w:t>摄氏度的标准。除特殊要求外，公共区域空调仅在使用期间开启，并关闭门窗。</w:t>
      </w:r>
    </w:p>
    <w:p w14:paraId="3F815DD4">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eastAsia="宋体"/>
          <w:bCs/>
        </w:rPr>
        <w:t>2.</w:t>
      </w:r>
      <w:r>
        <w:rPr>
          <w:rFonts w:hint="eastAsia" w:ascii="宋体" w:hAnsi="宋体" w:eastAsia="宋体" w:cs="宋体"/>
          <w:bCs/>
        </w:rPr>
        <w:t>节水管理：</w:t>
      </w:r>
    </w:p>
    <w:p w14:paraId="71CAF02D">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①用水器具：协助</w:t>
      </w:r>
      <w:r>
        <w:rPr>
          <w:rFonts w:hint="eastAsia" w:ascii="宋体" w:hAnsi="宋体" w:eastAsia="宋体" w:cs="宋体"/>
          <w:bCs/>
          <w:lang w:eastAsia="zh-CN"/>
        </w:rPr>
        <w:t>采购人</w:t>
      </w:r>
      <w:r>
        <w:rPr>
          <w:rFonts w:hint="eastAsia" w:ascii="宋体" w:hAnsi="宋体" w:eastAsia="宋体" w:cs="宋体"/>
          <w:bCs/>
        </w:rPr>
        <w:t>使用节水器具，定期检查供水管网，及时修复漏点。</w:t>
      </w:r>
    </w:p>
    <w:p w14:paraId="0192535D">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②会议用水：根据会议人数和时间按需提供热水，减少浪费。非</w:t>
      </w:r>
      <w:r>
        <w:rPr>
          <w:rFonts w:hint="eastAsia" w:ascii="宋体" w:hAnsi="宋体" w:eastAsia="宋体" w:cs="宋体"/>
          <w:bCs/>
          <w:lang w:eastAsia="zh-CN"/>
        </w:rPr>
        <w:t>采购人</w:t>
      </w:r>
      <w:r>
        <w:rPr>
          <w:rFonts w:hint="eastAsia" w:ascii="宋体" w:hAnsi="宋体" w:eastAsia="宋体" w:cs="宋体"/>
          <w:bCs/>
        </w:rPr>
        <w:t>要求，不主动提供瓶装水。</w:t>
      </w:r>
    </w:p>
    <w:p w14:paraId="7812A532">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③绿化用水：根据植被和天气情况按需浇灌，优先使用雨水或中水，采用喷灌、滴灌等节水方式，防止过度浇灌。</w:t>
      </w:r>
    </w:p>
    <w:p w14:paraId="24CBA2F6">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④保洁用水：协助</w:t>
      </w:r>
      <w:r>
        <w:rPr>
          <w:rFonts w:hint="eastAsia" w:ascii="宋体" w:hAnsi="宋体" w:eastAsia="宋体" w:cs="宋体"/>
          <w:bCs/>
          <w:lang w:eastAsia="zh-CN"/>
        </w:rPr>
        <w:t>采购人</w:t>
      </w:r>
      <w:r>
        <w:rPr>
          <w:rFonts w:hint="eastAsia" w:ascii="宋体" w:hAnsi="宋体" w:eastAsia="宋体" w:cs="宋体"/>
          <w:bCs/>
        </w:rPr>
        <w:t>在开水间设置尾水回收装置，用于保洁。取用水按需适量，避免浪费。</w:t>
      </w:r>
    </w:p>
    <w:p w14:paraId="49588B1F">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eastAsia="宋体"/>
          <w:bCs/>
        </w:rPr>
        <w:t>3.</w:t>
      </w:r>
      <w:r>
        <w:rPr>
          <w:rFonts w:hint="eastAsia" w:ascii="宋体" w:hAnsi="宋体" w:eastAsia="宋体" w:cs="宋体"/>
          <w:bCs/>
        </w:rPr>
        <w:t>生活垃圾分类：</w:t>
      </w:r>
    </w:p>
    <w:p w14:paraId="592ABE09">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①分类收集：协助</w:t>
      </w:r>
      <w:r>
        <w:rPr>
          <w:rFonts w:hint="eastAsia" w:ascii="宋体" w:hAnsi="宋体" w:eastAsia="宋体" w:cs="宋体"/>
          <w:bCs/>
          <w:lang w:eastAsia="zh-CN"/>
        </w:rPr>
        <w:t>采购人</w:t>
      </w:r>
      <w:r>
        <w:rPr>
          <w:rFonts w:hint="eastAsia" w:ascii="宋体" w:hAnsi="宋体" w:eastAsia="宋体" w:cs="宋体"/>
          <w:bCs/>
        </w:rPr>
        <w:t>按照北京市“四分类”标准，科学设置和管理生活垃圾收集容器，确保标志正确、指引清晰。对可回收物应细化分类，做到应收尽收。</w:t>
      </w:r>
    </w:p>
    <w:p w14:paraId="6F93D649">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②分类运输：协助</w:t>
      </w:r>
      <w:r>
        <w:rPr>
          <w:rFonts w:hint="eastAsia" w:ascii="宋体" w:hAnsi="宋体" w:eastAsia="宋体" w:cs="宋体"/>
          <w:bCs/>
          <w:lang w:eastAsia="zh-CN"/>
        </w:rPr>
        <w:t>采购人</w:t>
      </w:r>
      <w:r>
        <w:rPr>
          <w:rFonts w:hint="eastAsia" w:ascii="宋体" w:hAnsi="宋体" w:eastAsia="宋体" w:cs="宋体"/>
          <w:bCs/>
        </w:rPr>
        <w:t>将分类后的垃圾交由有资质的单位分类运输，建立清运台账，实现全过程管理，严禁混收混运。</w:t>
      </w:r>
    </w:p>
    <w:p w14:paraId="6CC0F7D1">
      <w:pPr>
        <w:pStyle w:val="6"/>
        <w:widowControl/>
        <w:adjustRightInd w:val="0"/>
        <w:snapToGrid w:val="0"/>
        <w:spacing w:before="100" w:beforeAutospacing="1" w:after="100" w:afterAutospacing="1"/>
        <w:ind w:left="0" w:firstLine="480" w:firstLineChars="200"/>
        <w:rPr>
          <w:rFonts w:hint="eastAsia" w:ascii="宋体" w:hAnsi="宋体" w:eastAsia="宋体" w:cs="宋体"/>
          <w:bCs/>
        </w:rPr>
      </w:pPr>
      <w:r>
        <w:rPr>
          <w:rFonts w:hint="eastAsia" w:ascii="宋体" w:hAnsi="宋体" w:eastAsia="宋体" w:cs="宋体"/>
          <w:bCs/>
        </w:rPr>
        <w:t>③宣传培训：协助</w:t>
      </w:r>
      <w:r>
        <w:rPr>
          <w:rFonts w:hint="eastAsia" w:ascii="宋体" w:hAnsi="宋体" w:eastAsia="宋体" w:cs="宋体"/>
          <w:bCs/>
          <w:lang w:eastAsia="zh-CN"/>
        </w:rPr>
        <w:t>采购人</w:t>
      </w:r>
      <w:r>
        <w:rPr>
          <w:rFonts w:hint="eastAsia" w:ascii="宋体" w:hAnsi="宋体" w:eastAsia="宋体" w:cs="宋体"/>
          <w:bCs/>
        </w:rPr>
        <w:t>开展生活垃圾分类宣传活动，并定期对相关工作人员进行培训。</w:t>
      </w:r>
    </w:p>
    <w:p w14:paraId="7DF15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2BEA1"/>
    <w:multiLevelType w:val="singleLevel"/>
    <w:tmpl w:val="3C62BEA1"/>
    <w:lvl w:ilvl="0" w:tentative="0">
      <w:start w:val="11"/>
      <w:numFmt w:val="decimal"/>
      <w:lvlText w:val="(%1)"/>
      <w:lvlJc w:val="left"/>
      <w:pPr>
        <w:tabs>
          <w:tab w:val="left" w:pos="312"/>
        </w:tabs>
      </w:pPr>
    </w:lvl>
  </w:abstractNum>
  <w:abstractNum w:abstractNumId="1">
    <w:nsid w:val="4A635E06"/>
    <w:multiLevelType w:val="multilevel"/>
    <w:tmpl w:val="4A635E06"/>
    <w:lvl w:ilvl="0" w:tentative="0">
      <w:start w:val="1"/>
      <w:numFmt w:val="japaneseCounting"/>
      <w:suff w:val="nothing"/>
      <w:lvlText w:val="%1、"/>
      <w:lvlJc w:val="left"/>
      <w:pPr>
        <w:ind w:left="500" w:hanging="500"/>
      </w:pPr>
      <w:rPr>
        <w:rFonts w:hint="eastAsia" w:ascii="宋体" w:hAnsi="宋体" w:eastAsia="宋体" w:cs="宋体"/>
      </w:rPr>
    </w:lvl>
    <w:lvl w:ilvl="1" w:tentative="0">
      <w:start w:val="1"/>
      <w:numFmt w:val="lowerLetter"/>
      <w:lvlText w:val="%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ascii="宋体" w:hAnsi="宋体" w:eastAsia="宋体" w:cs="宋体"/>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9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customStyle="1" w:styleId="5">
    <w:name w:val="列表段落"/>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
    <w:name w:val="正文1"/>
    <w:uiPriority w:val="0"/>
    <w:pPr>
      <w:keepNext w:val="0"/>
      <w:keepLines w:val="0"/>
      <w:widowControl w:val="0"/>
      <w:suppressLineNumbers w:val="0"/>
      <w:tabs>
        <w:tab w:val="left" w:pos="720"/>
        <w:tab w:val="right" w:pos="1191"/>
      </w:tabs>
      <w:spacing w:line="360" w:lineRule="auto"/>
      <w:ind w:left="720" w:hanging="360"/>
      <w:jc w:val="both"/>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2025-12-19T06:43:53Z</dcterms:created>
  <dc:creator>user</dc:creator>
  <cp:lastModifiedBy>HJT</cp:lastModifiedBy>
  <dcterms:modified xsi:type="dcterms:W3CDTF">2025-12-19T06:44:33Z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189D328D79D043EDA5433564D15BC30C_12</vt:lpwstr>
  </property>
</Properties>
</file>